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</w:t>
      </w:r>
      <w:r w:rsidR="00F15844">
        <w:rPr>
          <w:b/>
          <w:color w:val="000000"/>
          <w:sz w:val="32"/>
          <w:szCs w:val="32"/>
        </w:rPr>
        <w:t>Я</w:t>
      </w:r>
    </w:p>
    <w:p w:rsidR="00BE0E35" w:rsidRDefault="00BE0E35" w:rsidP="00097E7D">
      <w:pPr>
        <w:pStyle w:val="1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A62479" w:rsidP="00CE3A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09.08.2025 г.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A62479" w:rsidP="00CE3A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97/505-5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A62479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Кимры</w:t>
            </w:r>
          </w:p>
          <w:p w:rsidR="00744509" w:rsidRPr="003B5814" w:rsidRDefault="00744509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775B2" w:rsidRDefault="00F775B2" w:rsidP="00F775B2">
      <w:pPr>
        <w:jc w:val="center"/>
        <w:rPr>
          <w:b/>
          <w:sz w:val="28"/>
        </w:rPr>
      </w:pPr>
      <w:r w:rsidRPr="00F775B2">
        <w:rPr>
          <w:b/>
          <w:sz w:val="28"/>
        </w:rPr>
        <w:t xml:space="preserve">О </w:t>
      </w:r>
      <w:r w:rsidRPr="00F775B2">
        <w:rPr>
          <w:b/>
          <w:bCs/>
          <w:sz w:val="28"/>
        </w:rPr>
        <w:t xml:space="preserve">форме и требованиях к изготовлению </w:t>
      </w:r>
      <w:r w:rsidRPr="00F775B2">
        <w:rPr>
          <w:b/>
          <w:sz w:val="28"/>
        </w:rPr>
        <w:t>избирательных бюллете</w:t>
      </w:r>
      <w:r w:rsidR="00A62479">
        <w:rPr>
          <w:b/>
          <w:sz w:val="28"/>
        </w:rPr>
        <w:t xml:space="preserve">ней </w:t>
      </w:r>
      <w:r w:rsidR="00A62479">
        <w:rPr>
          <w:b/>
          <w:sz w:val="28"/>
        </w:rPr>
        <w:br/>
        <w:t>для голосования на дополнительных выборах депутата Думы Кимрского муниципального округа Тверской области первого созыва по одномандатному избирательному округу №11</w:t>
      </w:r>
    </w:p>
    <w:p w:rsidR="00F775B2" w:rsidRPr="00F775B2" w:rsidRDefault="00F15844" w:rsidP="00F775B2">
      <w:pPr>
        <w:jc w:val="center"/>
        <w:rPr>
          <w:b/>
          <w:sz w:val="28"/>
        </w:rPr>
      </w:pPr>
      <w:r>
        <w:rPr>
          <w:b/>
          <w:sz w:val="28"/>
        </w:rPr>
        <w:t>14</w:t>
      </w:r>
      <w:r w:rsidR="00F775B2" w:rsidRPr="00F775B2">
        <w:rPr>
          <w:b/>
          <w:sz w:val="28"/>
        </w:rPr>
        <w:t xml:space="preserve"> сентября 202</w:t>
      </w:r>
      <w:r>
        <w:rPr>
          <w:b/>
          <w:sz w:val="28"/>
        </w:rPr>
        <w:t>5</w:t>
      </w:r>
      <w:r w:rsidR="00F775B2" w:rsidRPr="00F775B2">
        <w:rPr>
          <w:b/>
          <w:sz w:val="28"/>
        </w:rPr>
        <w:t xml:space="preserve"> года</w:t>
      </w:r>
    </w:p>
    <w:p w:rsidR="00F775B2" w:rsidRPr="00F775B2" w:rsidRDefault="00F775B2" w:rsidP="00F775B2">
      <w:pPr>
        <w:jc w:val="center"/>
        <w:rPr>
          <w:b/>
          <w:sz w:val="28"/>
        </w:rPr>
      </w:pPr>
    </w:p>
    <w:p w:rsidR="00F775B2" w:rsidRPr="00F775B2" w:rsidRDefault="00390656" w:rsidP="00A074E1">
      <w:pPr>
        <w:spacing w:line="312" w:lineRule="auto"/>
        <w:ind w:firstLine="709"/>
        <w:jc w:val="both"/>
        <w:rPr>
          <w:sz w:val="28"/>
          <w:szCs w:val="28"/>
        </w:rPr>
      </w:pPr>
      <w:r w:rsidRPr="00390656">
        <w:rPr>
          <w:sz w:val="28"/>
        </w:rPr>
        <w:t xml:space="preserve">В соответствии с пунктом </w:t>
      </w:r>
      <w:r>
        <w:rPr>
          <w:sz w:val="28"/>
        </w:rPr>
        <w:t>9</w:t>
      </w:r>
      <w:r w:rsidRPr="00390656">
        <w:rPr>
          <w:sz w:val="28"/>
        </w:rPr>
        <w:t xml:space="preserve"> статьи 2</w:t>
      </w:r>
      <w:r>
        <w:rPr>
          <w:sz w:val="28"/>
        </w:rPr>
        <w:t>6</w:t>
      </w:r>
      <w:r w:rsidRPr="00390656">
        <w:rPr>
          <w:sz w:val="28"/>
        </w:rPr>
        <w:t>, пунктом 10 статьи 35,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</w:t>
      </w:r>
      <w:r w:rsidR="00EA0CDC">
        <w:rPr>
          <w:sz w:val="28"/>
        </w:rPr>
        <w:t>1</w:t>
      </w:r>
      <w:r w:rsidRPr="00390656">
        <w:rPr>
          <w:sz w:val="28"/>
        </w:rPr>
        <w:t xml:space="preserve"> статьи </w:t>
      </w:r>
      <w:r>
        <w:rPr>
          <w:sz w:val="28"/>
        </w:rPr>
        <w:t>22</w:t>
      </w:r>
      <w:r w:rsidRPr="00390656">
        <w:rPr>
          <w:sz w:val="28"/>
        </w:rPr>
        <w:t>, пунктом 10 статьи 30, статьей 60</w:t>
      </w:r>
      <w:r>
        <w:rPr>
          <w:sz w:val="28"/>
        </w:rPr>
        <w:t xml:space="preserve"> </w:t>
      </w:r>
      <w:r w:rsidR="00F775B2" w:rsidRPr="00F775B2">
        <w:rPr>
          <w:sz w:val="28"/>
        </w:rPr>
        <w:t>Избирательного кодекса Тверской области</w:t>
      </w:r>
      <w:r>
        <w:rPr>
          <w:sz w:val="28"/>
        </w:rPr>
        <w:t xml:space="preserve"> </w:t>
      </w:r>
      <w:r w:rsidRPr="00390656">
        <w:rPr>
          <w:sz w:val="28"/>
        </w:rPr>
        <w:t>от 07.04.2003 № 20</w:t>
      </w:r>
      <w:r w:rsidRPr="00390656">
        <w:rPr>
          <w:sz w:val="28"/>
        </w:rPr>
        <w:noBreakHyphen/>
        <w:t>ЗО</w:t>
      </w:r>
      <w:r w:rsidR="00F775B2" w:rsidRPr="00F775B2">
        <w:rPr>
          <w:noProof/>
          <w:sz w:val="28"/>
          <w:szCs w:val="28"/>
        </w:rPr>
        <w:t xml:space="preserve">, </w:t>
      </w:r>
      <w:r w:rsidR="00F775B2" w:rsidRPr="00F775B2">
        <w:rPr>
          <w:sz w:val="28"/>
        </w:rPr>
        <w:t xml:space="preserve">территориальная </w:t>
      </w:r>
      <w:r w:rsidR="00F775B2" w:rsidRPr="00F775B2">
        <w:rPr>
          <w:bCs/>
          <w:sz w:val="28"/>
        </w:rPr>
        <w:t xml:space="preserve">избирательная комиссия </w:t>
      </w:r>
      <w:r w:rsidR="00A62479">
        <w:rPr>
          <w:bCs/>
          <w:sz w:val="28"/>
        </w:rPr>
        <w:t>города Кимры</w:t>
      </w:r>
      <w:r w:rsidR="00F775B2" w:rsidRPr="00F775B2">
        <w:rPr>
          <w:bCs/>
          <w:sz w:val="28"/>
        </w:rPr>
        <w:t xml:space="preserve"> </w:t>
      </w:r>
      <w:r w:rsidR="00F775B2" w:rsidRPr="00F775B2">
        <w:rPr>
          <w:b/>
          <w:spacing w:val="20"/>
          <w:sz w:val="28"/>
        </w:rPr>
        <w:t>постановляет</w:t>
      </w:r>
      <w:r w:rsidR="00F775B2" w:rsidRPr="00F775B2">
        <w:rPr>
          <w:spacing w:val="20"/>
          <w:sz w:val="28"/>
        </w:rPr>
        <w:t>:</w:t>
      </w:r>
    </w:p>
    <w:p w:rsidR="00F775B2" w:rsidRPr="00E06F38" w:rsidRDefault="00F775B2" w:rsidP="00A074E1">
      <w:pPr>
        <w:pStyle w:val="a5"/>
        <w:numPr>
          <w:ilvl w:val="0"/>
          <w:numId w:val="9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F775B2">
        <w:rPr>
          <w:sz w:val="28"/>
          <w:szCs w:val="28"/>
        </w:rPr>
        <w:t>Утвердить форм</w:t>
      </w:r>
      <w:r w:rsidRPr="00E06F38">
        <w:rPr>
          <w:sz w:val="28"/>
          <w:szCs w:val="28"/>
        </w:rPr>
        <w:t>у</w:t>
      </w:r>
      <w:r w:rsidRPr="00F775B2">
        <w:rPr>
          <w:sz w:val="28"/>
          <w:szCs w:val="28"/>
        </w:rPr>
        <w:t xml:space="preserve"> избирательн</w:t>
      </w:r>
      <w:r w:rsidRPr="00E06F38">
        <w:rPr>
          <w:sz w:val="28"/>
          <w:szCs w:val="28"/>
        </w:rPr>
        <w:t>ого</w:t>
      </w:r>
      <w:r w:rsidRPr="00F775B2">
        <w:rPr>
          <w:sz w:val="28"/>
          <w:szCs w:val="28"/>
        </w:rPr>
        <w:t xml:space="preserve"> бюллете</w:t>
      </w:r>
      <w:r w:rsidRPr="00E06F38">
        <w:rPr>
          <w:sz w:val="28"/>
          <w:szCs w:val="28"/>
        </w:rPr>
        <w:t>ня</w:t>
      </w:r>
      <w:r w:rsidRPr="00F775B2">
        <w:rPr>
          <w:sz w:val="28"/>
          <w:szCs w:val="28"/>
        </w:rPr>
        <w:t xml:space="preserve"> для голосования на </w:t>
      </w:r>
      <w:r w:rsidRPr="00E06F38">
        <w:rPr>
          <w:sz w:val="28"/>
          <w:szCs w:val="28"/>
        </w:rPr>
        <w:t xml:space="preserve">выборах </w:t>
      </w:r>
      <w:r w:rsidR="00A62479" w:rsidRPr="00A62479">
        <w:rPr>
          <w:sz w:val="28"/>
        </w:rPr>
        <w:t>дополнительных выборах депутат</w:t>
      </w:r>
      <w:r w:rsidR="00A62479">
        <w:rPr>
          <w:sz w:val="28"/>
        </w:rPr>
        <w:t>а</w:t>
      </w:r>
      <w:r w:rsidR="00A62479" w:rsidRPr="00A62479">
        <w:rPr>
          <w:sz w:val="28"/>
        </w:rPr>
        <w:t xml:space="preserve"> Думы Кимрского муниципального округа Тверской области первого созыва по одномандатному избирательному округу №11</w:t>
      </w:r>
      <w:r w:rsidRPr="00E06F38">
        <w:rPr>
          <w:sz w:val="28"/>
          <w:szCs w:val="28"/>
        </w:rPr>
        <w:t xml:space="preserve"> </w:t>
      </w:r>
      <w:r w:rsidR="00F15844" w:rsidRPr="00E06F38">
        <w:rPr>
          <w:sz w:val="28"/>
          <w:szCs w:val="28"/>
        </w:rPr>
        <w:t>14</w:t>
      </w:r>
      <w:r w:rsidRPr="00E06F38">
        <w:rPr>
          <w:sz w:val="28"/>
          <w:szCs w:val="28"/>
        </w:rPr>
        <w:t xml:space="preserve"> сентября 202</w:t>
      </w:r>
      <w:r w:rsidR="00F15844" w:rsidRPr="00E06F38">
        <w:rPr>
          <w:sz w:val="28"/>
          <w:szCs w:val="28"/>
        </w:rPr>
        <w:t>5</w:t>
      </w:r>
      <w:r w:rsidRPr="00E06F38">
        <w:rPr>
          <w:sz w:val="28"/>
          <w:szCs w:val="28"/>
        </w:rPr>
        <w:t xml:space="preserve"> года </w:t>
      </w:r>
      <w:r w:rsidRPr="00F775B2">
        <w:rPr>
          <w:sz w:val="28"/>
          <w:szCs w:val="28"/>
        </w:rPr>
        <w:t>(приложени</w:t>
      </w:r>
      <w:r w:rsidRPr="00E06F38">
        <w:rPr>
          <w:sz w:val="28"/>
          <w:szCs w:val="28"/>
        </w:rPr>
        <w:t>е</w:t>
      </w:r>
      <w:r w:rsidRPr="00F775B2">
        <w:rPr>
          <w:sz w:val="28"/>
          <w:szCs w:val="28"/>
        </w:rPr>
        <w:t xml:space="preserve"> №</w:t>
      </w:r>
      <w:r w:rsidRPr="00E06F38">
        <w:rPr>
          <w:sz w:val="28"/>
          <w:szCs w:val="28"/>
        </w:rPr>
        <w:t xml:space="preserve"> 1</w:t>
      </w:r>
      <w:r w:rsidRPr="00F775B2">
        <w:rPr>
          <w:sz w:val="28"/>
          <w:szCs w:val="28"/>
        </w:rPr>
        <w:t>).</w:t>
      </w:r>
    </w:p>
    <w:p w:rsidR="00F775B2" w:rsidRPr="00E06F38" w:rsidRDefault="00F775B2" w:rsidP="00A074E1">
      <w:pPr>
        <w:pStyle w:val="a5"/>
        <w:numPr>
          <w:ilvl w:val="0"/>
          <w:numId w:val="9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E06F38">
        <w:rPr>
          <w:sz w:val="28"/>
          <w:szCs w:val="28"/>
        </w:rPr>
        <w:t xml:space="preserve">Определить требования к изготовлению избирательных бюллетеней для голосования на </w:t>
      </w:r>
      <w:r w:rsidR="00A62479" w:rsidRPr="00A62479">
        <w:rPr>
          <w:sz w:val="28"/>
        </w:rPr>
        <w:t>дополнительных выборах депутат</w:t>
      </w:r>
      <w:r w:rsidR="00A62479">
        <w:rPr>
          <w:sz w:val="28"/>
        </w:rPr>
        <w:t>а</w:t>
      </w:r>
      <w:r w:rsidR="00A62479" w:rsidRPr="00A62479">
        <w:rPr>
          <w:sz w:val="28"/>
        </w:rPr>
        <w:t xml:space="preserve"> Думы Кимрского муниципального округа Тверской области первого созыва по одномандатному избирательному округу №11</w:t>
      </w:r>
      <w:r w:rsidR="00A62479" w:rsidRPr="00E06F38">
        <w:rPr>
          <w:sz w:val="28"/>
          <w:szCs w:val="28"/>
        </w:rPr>
        <w:t xml:space="preserve"> </w:t>
      </w:r>
      <w:r w:rsidRPr="00E06F38">
        <w:rPr>
          <w:sz w:val="28"/>
          <w:szCs w:val="28"/>
        </w:rPr>
        <w:t xml:space="preserve">(приложение № </w:t>
      </w:r>
      <w:r w:rsidR="00EF77BB" w:rsidRPr="00E06F38">
        <w:rPr>
          <w:sz w:val="28"/>
          <w:szCs w:val="28"/>
        </w:rPr>
        <w:t>2</w:t>
      </w:r>
      <w:r w:rsidRPr="00E06F38">
        <w:rPr>
          <w:sz w:val="28"/>
          <w:szCs w:val="28"/>
        </w:rPr>
        <w:t>).</w:t>
      </w:r>
    </w:p>
    <w:p w:rsidR="00F775B2" w:rsidRPr="00E06F38" w:rsidRDefault="00F775B2" w:rsidP="00A074E1">
      <w:pPr>
        <w:pStyle w:val="a5"/>
        <w:numPr>
          <w:ilvl w:val="0"/>
          <w:numId w:val="9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E06F38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A62479">
        <w:rPr>
          <w:sz w:val="28"/>
          <w:szCs w:val="28"/>
        </w:rPr>
        <w:t>города Кимры</w:t>
      </w:r>
      <w:r w:rsidRPr="00E06F3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775B2" w:rsidRDefault="00F775B2" w:rsidP="00744509">
      <w:pPr>
        <w:tabs>
          <w:tab w:val="left" w:pos="1134"/>
        </w:tabs>
        <w:spacing w:line="312" w:lineRule="auto"/>
        <w:ind w:left="1636"/>
        <w:jc w:val="both"/>
        <w:rPr>
          <w:bCs/>
          <w:sz w:val="28"/>
        </w:rPr>
      </w:pPr>
    </w:p>
    <w:tbl>
      <w:tblPr>
        <w:tblW w:w="9334" w:type="dxa"/>
        <w:tblLook w:val="04A0" w:firstRow="1" w:lastRow="0" w:firstColumn="1" w:lastColumn="0" w:noHBand="0" w:noVBand="1"/>
      </w:tblPr>
      <w:tblGrid>
        <w:gridCol w:w="4786"/>
        <w:gridCol w:w="4548"/>
      </w:tblGrid>
      <w:tr w:rsidR="00EF77BB" w:rsidRPr="00214FAE" w:rsidTr="008271D1">
        <w:tc>
          <w:tcPr>
            <w:tcW w:w="4786" w:type="dxa"/>
          </w:tcPr>
          <w:p w:rsidR="00EF77BB" w:rsidRPr="00E704D2" w:rsidRDefault="00EF77BB" w:rsidP="00A62479">
            <w:pPr>
              <w:jc w:val="center"/>
              <w:rPr>
                <w:color w:val="000000"/>
                <w:sz w:val="28"/>
              </w:rPr>
            </w:pPr>
            <w:r w:rsidRPr="00E704D2">
              <w:rPr>
                <w:color w:val="000000"/>
                <w:sz w:val="28"/>
              </w:rPr>
              <w:t>Председатель</w:t>
            </w:r>
            <w:r>
              <w:rPr>
                <w:color w:val="000000"/>
                <w:sz w:val="28"/>
              </w:rPr>
              <w:t xml:space="preserve"> территориальной </w:t>
            </w:r>
            <w:r w:rsidRPr="00E704D2">
              <w:rPr>
                <w:color w:val="000000"/>
                <w:sz w:val="28"/>
              </w:rPr>
              <w:t xml:space="preserve">избирательной комиссии </w:t>
            </w:r>
            <w:r w:rsidR="00A62479">
              <w:rPr>
                <w:color w:val="000000"/>
                <w:sz w:val="28"/>
              </w:rPr>
              <w:t>города Кимры</w:t>
            </w:r>
          </w:p>
        </w:tc>
        <w:tc>
          <w:tcPr>
            <w:tcW w:w="4548" w:type="dxa"/>
            <w:vAlign w:val="bottom"/>
            <w:hideMark/>
          </w:tcPr>
          <w:p w:rsidR="00EF77BB" w:rsidRPr="00A62479" w:rsidRDefault="00A62479" w:rsidP="00A074E1">
            <w:pPr>
              <w:keepNext/>
              <w:ind w:left="-108" w:hanging="357"/>
              <w:jc w:val="right"/>
              <w:outlineLvl w:val="1"/>
              <w:rPr>
                <w:sz w:val="28"/>
              </w:rPr>
            </w:pPr>
            <w:r w:rsidRPr="00A62479">
              <w:rPr>
                <w:bCs/>
                <w:iCs/>
                <w:sz w:val="28"/>
              </w:rPr>
              <w:t>Т</w:t>
            </w:r>
            <w:r w:rsidR="00A074E1">
              <w:rPr>
                <w:bCs/>
                <w:iCs/>
                <w:sz w:val="28"/>
              </w:rPr>
              <w:t>.</w:t>
            </w:r>
            <w:r w:rsidRPr="00A62479">
              <w:rPr>
                <w:bCs/>
                <w:iCs/>
                <w:sz w:val="28"/>
              </w:rPr>
              <w:t>Е. Леонова</w:t>
            </w:r>
            <w:r w:rsidR="00EF77BB" w:rsidRPr="00A62479">
              <w:rPr>
                <w:bCs/>
                <w:iCs/>
                <w:sz w:val="28"/>
              </w:rPr>
              <w:t xml:space="preserve">                     </w:t>
            </w:r>
          </w:p>
        </w:tc>
      </w:tr>
      <w:tr w:rsidR="00EF77BB" w:rsidRPr="00214FAE" w:rsidTr="008271D1">
        <w:tc>
          <w:tcPr>
            <w:tcW w:w="4786" w:type="dxa"/>
            <w:vAlign w:val="center"/>
          </w:tcPr>
          <w:p w:rsidR="00EF77BB" w:rsidRPr="00E704D2" w:rsidRDefault="00EF77BB" w:rsidP="008271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8" w:type="dxa"/>
            <w:vAlign w:val="bottom"/>
          </w:tcPr>
          <w:p w:rsidR="00EF77BB" w:rsidRPr="00A62479" w:rsidRDefault="00EF77BB" w:rsidP="008271D1">
            <w:pPr>
              <w:keepNext/>
              <w:ind w:left="-108" w:hanging="357"/>
              <w:jc w:val="right"/>
              <w:outlineLvl w:val="1"/>
              <w:rPr>
                <w:bCs/>
                <w:iCs/>
              </w:rPr>
            </w:pPr>
          </w:p>
        </w:tc>
      </w:tr>
      <w:tr w:rsidR="00EF77BB" w:rsidRPr="00214FAE" w:rsidTr="008271D1">
        <w:tc>
          <w:tcPr>
            <w:tcW w:w="4786" w:type="dxa"/>
          </w:tcPr>
          <w:p w:rsidR="00EF77BB" w:rsidRPr="00E704D2" w:rsidRDefault="00EF77BB" w:rsidP="008271D1">
            <w:pPr>
              <w:jc w:val="center"/>
              <w:rPr>
                <w:color w:val="000000"/>
                <w:sz w:val="28"/>
              </w:rPr>
            </w:pPr>
            <w:r w:rsidRPr="00E704D2">
              <w:rPr>
                <w:color w:val="000000"/>
                <w:sz w:val="28"/>
              </w:rPr>
              <w:t>Секретарь</w:t>
            </w:r>
            <w:r>
              <w:rPr>
                <w:color w:val="000000"/>
                <w:sz w:val="28"/>
              </w:rPr>
              <w:t xml:space="preserve"> территориальной</w:t>
            </w:r>
            <w:r w:rsidRPr="00E704D2">
              <w:rPr>
                <w:color w:val="000000"/>
                <w:sz w:val="28"/>
              </w:rPr>
              <w:t xml:space="preserve"> избирательной комиссии </w:t>
            </w:r>
            <w:r>
              <w:rPr>
                <w:color w:val="000000"/>
                <w:sz w:val="28"/>
              </w:rPr>
              <w:t>______</w:t>
            </w:r>
            <w:r w:rsidR="00A62479">
              <w:rPr>
                <w:color w:val="000000"/>
                <w:sz w:val="28"/>
              </w:rPr>
              <w:t>города Кимры</w:t>
            </w:r>
            <w:r>
              <w:rPr>
                <w:color w:val="000000"/>
                <w:sz w:val="28"/>
              </w:rPr>
              <w:t>_____</w:t>
            </w:r>
          </w:p>
        </w:tc>
        <w:tc>
          <w:tcPr>
            <w:tcW w:w="4548" w:type="dxa"/>
            <w:vAlign w:val="bottom"/>
            <w:hideMark/>
          </w:tcPr>
          <w:p w:rsidR="00EF77BB" w:rsidRPr="00A62479" w:rsidRDefault="00A62479" w:rsidP="00A62479">
            <w:pPr>
              <w:keepNext/>
              <w:jc w:val="right"/>
              <w:outlineLvl w:val="1"/>
              <w:rPr>
                <w:sz w:val="28"/>
              </w:rPr>
            </w:pPr>
            <w:r w:rsidRPr="00A62479">
              <w:rPr>
                <w:sz w:val="28"/>
              </w:rPr>
              <w:t>Е.В. Виноградова</w:t>
            </w:r>
          </w:p>
        </w:tc>
      </w:tr>
    </w:tbl>
    <w:p w:rsidR="00744509" w:rsidRPr="00F775B2" w:rsidRDefault="00744509" w:rsidP="00744509">
      <w:pPr>
        <w:tabs>
          <w:tab w:val="left" w:pos="1134"/>
        </w:tabs>
        <w:spacing w:line="312" w:lineRule="auto"/>
        <w:ind w:left="1636"/>
        <w:jc w:val="both"/>
        <w:rPr>
          <w:bCs/>
          <w:sz w:val="28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F775B2" w:rsidRPr="00F775B2" w:rsidTr="00F56120">
        <w:tc>
          <w:tcPr>
            <w:tcW w:w="5262" w:type="dxa"/>
          </w:tcPr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lastRenderedPageBreak/>
              <w:t>Приложение № 1</w:t>
            </w:r>
          </w:p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УТВЕРЖДЕНА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постановлением территориальной избирательной комиссии</w:t>
            </w:r>
          </w:p>
          <w:p w:rsidR="00F775B2" w:rsidRPr="00F775B2" w:rsidRDefault="00A62479" w:rsidP="00F7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Кимры</w:t>
            </w:r>
            <w:r w:rsidR="00EF77BB">
              <w:rPr>
                <w:sz w:val="24"/>
                <w:szCs w:val="24"/>
              </w:rPr>
              <w:t>_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A62479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от </w:t>
            </w:r>
            <w:r w:rsidR="00A62479">
              <w:rPr>
                <w:sz w:val="24"/>
                <w:szCs w:val="24"/>
              </w:rPr>
              <w:t xml:space="preserve">09.08.2025 </w:t>
            </w:r>
            <w:r w:rsidR="000F614B" w:rsidRPr="000F614B">
              <w:rPr>
                <w:sz w:val="24"/>
                <w:szCs w:val="24"/>
              </w:rPr>
              <w:t xml:space="preserve">№ </w:t>
            </w:r>
            <w:r w:rsidR="00A62479">
              <w:rPr>
                <w:sz w:val="24"/>
                <w:szCs w:val="24"/>
              </w:rPr>
              <w:t>97/505-5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F775B2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  <w:r w:rsidRPr="00F775B2">
              <w:rPr>
                <w:i/>
                <w:iCs/>
                <w:sz w:val="22"/>
                <w:szCs w:val="22"/>
              </w:rPr>
              <w:t xml:space="preserve">Форма </w:t>
            </w:r>
          </w:p>
        </w:tc>
      </w:tr>
    </w:tbl>
    <w:tbl>
      <w:tblPr>
        <w:tblW w:w="105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08"/>
        <w:gridCol w:w="5810"/>
        <w:gridCol w:w="1489"/>
        <w:gridCol w:w="849"/>
      </w:tblGrid>
      <w:tr w:rsidR="00F775B2" w:rsidRPr="00F775B2" w:rsidTr="005A7034">
        <w:tc>
          <w:tcPr>
            <w:tcW w:w="8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75B2" w:rsidRDefault="00F775B2" w:rsidP="00F775B2">
            <w:pPr>
              <w:keepNext/>
              <w:autoSpaceDE w:val="0"/>
              <w:autoSpaceDN w:val="0"/>
              <w:spacing w:before="120"/>
              <w:jc w:val="center"/>
              <w:outlineLvl w:val="0"/>
              <w:rPr>
                <w:b/>
                <w:bCs/>
                <w:sz w:val="28"/>
                <w:szCs w:val="32"/>
              </w:rPr>
            </w:pPr>
            <w:r w:rsidRPr="00F775B2">
              <w:rPr>
                <w:b/>
                <w:bCs/>
                <w:sz w:val="28"/>
                <w:szCs w:val="32"/>
              </w:rPr>
              <w:t>ИЗБИРАТЕЛЬНЫЙ БЮЛЛЕТЕНЬ</w:t>
            </w:r>
          </w:p>
          <w:p w:rsidR="00A62479" w:rsidRPr="00F775B2" w:rsidRDefault="00A62479" w:rsidP="00F775B2">
            <w:pPr>
              <w:keepNext/>
              <w:autoSpaceDE w:val="0"/>
              <w:autoSpaceDN w:val="0"/>
              <w:spacing w:before="120"/>
              <w:jc w:val="center"/>
              <w:outlineLvl w:val="0"/>
              <w:rPr>
                <w:b/>
                <w:bCs/>
                <w:sz w:val="28"/>
                <w:szCs w:val="32"/>
              </w:rPr>
            </w:pPr>
          </w:p>
          <w:p w:rsidR="005A7034" w:rsidRPr="005A7034" w:rsidRDefault="005A7034" w:rsidP="005A7034">
            <w:pPr>
              <w:jc w:val="center"/>
              <w:rPr>
                <w:b/>
                <w:sz w:val="28"/>
              </w:rPr>
            </w:pPr>
            <w:r w:rsidRPr="005A7034">
              <w:rPr>
                <w:b/>
                <w:sz w:val="28"/>
              </w:rPr>
              <w:t>для голосования на дополнительных выборах депутата Думы</w:t>
            </w:r>
          </w:p>
          <w:p w:rsidR="005A7034" w:rsidRPr="005A7034" w:rsidRDefault="005A7034" w:rsidP="005A7034">
            <w:pPr>
              <w:jc w:val="center"/>
              <w:rPr>
                <w:b/>
                <w:sz w:val="28"/>
              </w:rPr>
            </w:pPr>
            <w:r w:rsidRPr="005A7034">
              <w:rPr>
                <w:b/>
                <w:sz w:val="28"/>
              </w:rPr>
              <w:t>Кимрского муниципального округа Тверской области</w:t>
            </w:r>
          </w:p>
          <w:p w:rsidR="005A7034" w:rsidRPr="005A7034" w:rsidRDefault="005A7034" w:rsidP="005A7034">
            <w:pPr>
              <w:jc w:val="center"/>
              <w:rPr>
                <w:b/>
                <w:sz w:val="28"/>
              </w:rPr>
            </w:pPr>
            <w:r w:rsidRPr="005A7034">
              <w:rPr>
                <w:b/>
                <w:sz w:val="28"/>
              </w:rPr>
              <w:t>первого созыва</w:t>
            </w:r>
          </w:p>
          <w:p w:rsidR="005A7034" w:rsidRDefault="005A7034" w:rsidP="005A70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Pr="00F775B2">
              <w:rPr>
                <w:b/>
                <w:sz w:val="28"/>
              </w:rPr>
              <w:t xml:space="preserve"> сентября 202</w:t>
            </w:r>
            <w:r>
              <w:rPr>
                <w:b/>
                <w:sz w:val="28"/>
              </w:rPr>
              <w:t>5</w:t>
            </w:r>
            <w:r w:rsidRPr="00F775B2">
              <w:rPr>
                <w:b/>
                <w:sz w:val="28"/>
              </w:rPr>
              <w:t xml:space="preserve"> года</w:t>
            </w:r>
          </w:p>
          <w:p w:rsidR="005A7034" w:rsidRPr="005A7034" w:rsidRDefault="005A7034" w:rsidP="005A7034">
            <w:pPr>
              <w:jc w:val="center"/>
              <w:rPr>
                <w:b/>
                <w:sz w:val="28"/>
              </w:rPr>
            </w:pPr>
          </w:p>
          <w:p w:rsidR="00F775B2" w:rsidRPr="005A7034" w:rsidRDefault="005A7034" w:rsidP="005A7034">
            <w:pPr>
              <w:jc w:val="center"/>
              <w:rPr>
                <w:b/>
                <w:sz w:val="28"/>
              </w:rPr>
            </w:pPr>
            <w:r w:rsidRPr="005A7034">
              <w:rPr>
                <w:b/>
                <w:sz w:val="28"/>
              </w:rPr>
              <w:t>Одномандатный избирательный округ №</w:t>
            </w:r>
            <w:r>
              <w:rPr>
                <w:b/>
                <w:sz w:val="28"/>
              </w:rPr>
              <w:t>11</w:t>
            </w:r>
          </w:p>
          <w:p w:rsidR="00F775B2" w:rsidRPr="00F775B2" w:rsidRDefault="00F775B2" w:rsidP="00F775B2">
            <w:pPr>
              <w:jc w:val="center"/>
              <w:rPr>
                <w:i/>
                <w:iCs/>
                <w:sz w:val="16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5B2" w:rsidRPr="00F775B2" w:rsidRDefault="00F775B2" w:rsidP="00F775B2">
            <w:pPr>
              <w:tabs>
                <w:tab w:val="left" w:pos="7030"/>
              </w:tabs>
              <w:jc w:val="center"/>
              <w:rPr>
                <w:sz w:val="16"/>
                <w:szCs w:val="16"/>
              </w:rPr>
            </w:pPr>
            <w:r w:rsidRPr="00F775B2">
              <w:rPr>
                <w:sz w:val="16"/>
                <w:szCs w:val="16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EF77BB" w:rsidRPr="00F775B2" w:rsidTr="005A7034">
        <w:tc>
          <w:tcPr>
            <w:tcW w:w="1055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77BB" w:rsidRPr="00F775B2" w:rsidRDefault="00EF77BB" w:rsidP="00F775B2">
            <w:pPr>
              <w:keepNext/>
              <w:spacing w:before="60"/>
              <w:jc w:val="center"/>
              <w:outlineLvl w:val="0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Место для микрошрифта</w:t>
            </w:r>
          </w:p>
        </w:tc>
      </w:tr>
      <w:tr w:rsidR="00F775B2" w:rsidRPr="00F775B2" w:rsidTr="005A7034">
        <w:tc>
          <w:tcPr>
            <w:tcW w:w="1055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75B2" w:rsidRPr="00F775B2" w:rsidRDefault="00F775B2" w:rsidP="00F775B2">
            <w:pPr>
              <w:keepNext/>
              <w:spacing w:before="60"/>
              <w:jc w:val="center"/>
              <w:outlineLvl w:val="0"/>
              <w:rPr>
                <w:rFonts w:eastAsia="Calibri"/>
              </w:rPr>
            </w:pPr>
            <w:r w:rsidRPr="00F775B2">
              <w:rPr>
                <w:rFonts w:eastAsia="Calibri"/>
                <w:i/>
                <w:iCs/>
              </w:rPr>
              <w:t>РАЗЪЯСНЕНИЕ О ПОРЯДКЕ ЗАПОЛНЕНИЯ ИЗБИРАТЕЛЬНОГО БЮЛЛЕТЕНЯ</w:t>
            </w:r>
          </w:p>
        </w:tc>
      </w:tr>
      <w:tr w:rsidR="00F775B2" w:rsidRPr="00F775B2" w:rsidTr="005A7034">
        <w:tc>
          <w:tcPr>
            <w:tcW w:w="105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69EC" w:rsidRPr="00FF69EC" w:rsidRDefault="00FF69EC" w:rsidP="00F775B2">
            <w:pPr>
              <w:ind w:firstLine="720"/>
              <w:jc w:val="both"/>
              <w:rPr>
                <w:i/>
                <w:iCs/>
              </w:rPr>
            </w:pPr>
            <w:r w:rsidRPr="00FF69EC">
              <w:rPr>
                <w:i/>
                <w:iCs/>
              </w:rPr>
              <w:t xml:space="preserve">Поставьте любой знак в пустом квадрате справа от фамилий </w:t>
            </w:r>
            <w:r w:rsidRPr="005A7034">
              <w:rPr>
                <w:i/>
                <w:iCs/>
              </w:rPr>
              <w:t xml:space="preserve">не более чем </w:t>
            </w:r>
            <w:r w:rsidR="005A7034" w:rsidRPr="005A7034">
              <w:rPr>
                <w:i/>
                <w:iCs/>
              </w:rPr>
              <w:t>за одного</w:t>
            </w:r>
            <w:r w:rsidR="005A7034">
              <w:rPr>
                <w:i/>
                <w:iCs/>
              </w:rPr>
              <w:t xml:space="preserve"> зарегистрированного кандидата</w:t>
            </w:r>
            <w:r w:rsidRPr="00FF69EC">
              <w:rPr>
                <w:i/>
                <w:iCs/>
              </w:rPr>
              <w:t>, в пользу котор</w:t>
            </w:r>
            <w:r w:rsidR="005A7034">
              <w:rPr>
                <w:i/>
                <w:iCs/>
              </w:rPr>
              <w:t>ого</w:t>
            </w:r>
            <w:r w:rsidRPr="00FF69EC">
              <w:rPr>
                <w:i/>
                <w:iCs/>
              </w:rPr>
              <w:t xml:space="preserve"> сделан выбор. </w:t>
            </w:r>
          </w:p>
          <w:p w:rsidR="00FF69EC" w:rsidRPr="005A7034" w:rsidRDefault="00FF69EC" w:rsidP="00F775B2">
            <w:pPr>
              <w:ind w:firstLine="720"/>
              <w:jc w:val="both"/>
              <w:rPr>
                <w:i/>
                <w:iCs/>
              </w:rPr>
            </w:pPr>
            <w:r w:rsidRPr="00FF69EC">
              <w:rPr>
                <w:i/>
                <w:iCs/>
              </w:rPr>
              <w:t xml:space="preserve">Избирательный бюллетень, в котором любой знак проставлен более </w:t>
            </w:r>
            <w:r w:rsidRPr="005A7034">
              <w:rPr>
                <w:i/>
                <w:iCs/>
              </w:rPr>
              <w:t xml:space="preserve">чем в </w:t>
            </w:r>
            <w:r w:rsidR="005A7034" w:rsidRPr="005A7034">
              <w:rPr>
                <w:i/>
                <w:iCs/>
              </w:rPr>
              <w:t xml:space="preserve">одном </w:t>
            </w:r>
            <w:r w:rsidR="005A7034">
              <w:rPr>
                <w:i/>
                <w:iCs/>
              </w:rPr>
              <w:t>квадрате</w:t>
            </w:r>
            <w:r w:rsidRPr="005A7034">
              <w:rPr>
                <w:i/>
                <w:iCs/>
              </w:rPr>
              <w:t xml:space="preserve">, либо не проставлен ни в одном из них, считается недействительным. </w:t>
            </w:r>
          </w:p>
          <w:p w:rsidR="00F775B2" w:rsidRPr="00F775B2" w:rsidRDefault="00F775B2" w:rsidP="00F775B2">
            <w:pPr>
              <w:ind w:firstLine="720"/>
              <w:jc w:val="both"/>
              <w:rPr>
                <w:i/>
                <w:iCs/>
              </w:rPr>
            </w:pPr>
            <w:r w:rsidRPr="00F775B2">
              <w:rPr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F775B2" w:rsidRPr="00F775B2" w:rsidRDefault="00134D2E" w:rsidP="00134D2E">
            <w:pPr>
              <w:ind w:firstLine="72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</w:rPr>
              <w:t xml:space="preserve">В </w:t>
            </w:r>
            <w:r w:rsidR="00F775B2" w:rsidRPr="00F775B2">
              <w:rPr>
                <w:i/>
                <w:iCs/>
              </w:rPr>
              <w:t>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EF77BB" w:rsidRPr="00F775B2" w:rsidTr="005A7034">
        <w:tc>
          <w:tcPr>
            <w:tcW w:w="105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7BB" w:rsidRPr="00FF69EC" w:rsidRDefault="00EF77BB" w:rsidP="00EF77BB">
            <w:pPr>
              <w:ind w:firstLine="720"/>
              <w:jc w:val="center"/>
              <w:rPr>
                <w:i/>
                <w:iCs/>
              </w:rPr>
            </w:pPr>
            <w:r>
              <w:rPr>
                <w:rFonts w:eastAsia="Calibri"/>
                <w:i/>
                <w:iCs/>
              </w:rPr>
              <w:t>Место для микрошрифта</w:t>
            </w:r>
          </w:p>
        </w:tc>
      </w:tr>
      <w:tr w:rsidR="00F775B2" w:rsidRPr="00F775B2" w:rsidTr="005A7034">
        <w:trPr>
          <w:cantSplit/>
          <w:trHeight w:hRule="exact" w:val="5690"/>
        </w:trPr>
        <w:tc>
          <w:tcPr>
            <w:tcW w:w="24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775B2" w:rsidRPr="00F775B2" w:rsidRDefault="00F775B2" w:rsidP="00F775B2">
            <w:pPr>
              <w:keepNext/>
              <w:jc w:val="center"/>
              <w:outlineLvl w:val="0"/>
              <w:rPr>
                <w:rFonts w:ascii="Cambria" w:eastAsia="Calibri" w:hAnsi="Cambria"/>
                <w:sz w:val="18"/>
                <w:szCs w:val="18"/>
              </w:rPr>
            </w:pPr>
            <w:r w:rsidRPr="00F775B2">
              <w:rPr>
                <w:rFonts w:eastAsia="Calibri"/>
                <w:b/>
                <w:sz w:val="18"/>
                <w:szCs w:val="18"/>
              </w:rPr>
              <w:t xml:space="preserve">ФАМИЛИЯ, </w:t>
            </w:r>
            <w:r w:rsidRPr="00F775B2">
              <w:rPr>
                <w:rFonts w:eastAsia="Calibri"/>
                <w:b/>
                <w:sz w:val="18"/>
                <w:szCs w:val="18"/>
              </w:rPr>
              <w:br/>
              <w:t>имя, отчество</w:t>
            </w:r>
            <w:r w:rsidRPr="00F775B2">
              <w:rPr>
                <w:rFonts w:eastAsia="Calibri"/>
                <w:sz w:val="18"/>
                <w:szCs w:val="18"/>
              </w:rPr>
              <w:t xml:space="preserve"> зарегистрированного кандидат</w:t>
            </w:r>
            <w:r w:rsidRPr="00F775B2">
              <w:rPr>
                <w:rFonts w:eastAsia="Calibri"/>
                <w:bCs/>
                <w:sz w:val="18"/>
                <w:szCs w:val="18"/>
              </w:rPr>
              <w:t>а</w:t>
            </w:r>
          </w:p>
          <w:p w:rsidR="00F775B2" w:rsidRPr="00F775B2" w:rsidRDefault="00F775B2" w:rsidP="00F775B2">
            <w:pPr>
              <w:keepNext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F775B2">
              <w:rPr>
                <w:rFonts w:eastAsia="Calibri"/>
                <w:bCs/>
                <w:sz w:val="18"/>
                <w:szCs w:val="18"/>
              </w:rPr>
              <w:t>(фамилии располагаются в алфавитном порядке). 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кандидате), 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фамилия, имя, отчество кандидата.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является депутатом и осуществляет свои полномочия на непостоянной основе, сведения об этом одновременно с указанием наименования представительного органа.</w:t>
            </w:r>
          </w:p>
          <w:p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выдвинут избирательным объединением, делается запись «выдвинут», с указанием наименования соответствующей политической партии, иного общественного объединения.</w:t>
            </w:r>
          </w:p>
          <w:p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кандидат, сам выдвинул свою кандидатуру, - слово «самовыдвижение».</w:t>
            </w:r>
          </w:p>
          <w:p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  <w:shd w:val="clear" w:color="auto" w:fill="FFFFFF"/>
              </w:rPr>
            </w:pPr>
            <w:r w:rsidRPr="00F775B2">
              <w:rPr>
                <w:sz w:val="22"/>
                <w:szCs w:val="22"/>
              </w:rPr>
              <w:t>Если у кандидата имелась или имеется судимость, указываются сведения о его судимости.</w:t>
            </w:r>
            <w:r w:rsidRPr="00F775B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F775B2" w:rsidRPr="00F775B2" w:rsidRDefault="009C1056" w:rsidP="009C1056">
            <w:pPr>
              <w:spacing w:after="120"/>
              <w:ind w:firstLine="228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Если</w:t>
            </w:r>
            <w:r w:rsidR="00F775B2" w:rsidRPr="00F775B2">
              <w:rPr>
                <w:sz w:val="22"/>
                <w:szCs w:val="22"/>
                <w:shd w:val="clear" w:color="auto" w:fill="FFFFFF"/>
              </w:rPr>
              <w:t xml:space="preserve"> кандидат является </w:t>
            </w:r>
            <w:r>
              <w:rPr>
                <w:sz w:val="22"/>
                <w:szCs w:val="22"/>
                <w:shd w:val="clear" w:color="auto" w:fill="FFFFFF"/>
              </w:rPr>
              <w:t>кандидатом</w:t>
            </w:r>
            <w:r w:rsidR="00F775B2" w:rsidRPr="00F775B2">
              <w:rPr>
                <w:sz w:val="22"/>
                <w:szCs w:val="22"/>
                <w:shd w:val="clear" w:color="auto" w:fill="FFFFFF"/>
              </w:rPr>
              <w:t xml:space="preserve">, аффилированным с </w:t>
            </w:r>
            <w:r>
              <w:rPr>
                <w:sz w:val="22"/>
                <w:szCs w:val="22"/>
                <w:shd w:val="clear" w:color="auto" w:fill="FFFFFF"/>
              </w:rPr>
              <w:t>иностранным агентом, указываются сведения об этом.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F775B2" w:rsidRPr="00F775B2" w:rsidRDefault="005E2F9D" w:rsidP="00F775B2">
            <w:pPr>
              <w:spacing w:after="12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3" o:spid="_x0000_s1026" style="position:absolute;left:0;text-align:left;margin-left:-.05pt;margin-top:127.2pt;width:25.8pt;height:26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" strokeweight="2.25pt"/>
              </w:pict>
            </w:r>
          </w:p>
        </w:tc>
      </w:tr>
      <w:tr w:rsidR="00F775B2" w:rsidRPr="00F775B2" w:rsidTr="005A7034">
        <w:trPr>
          <w:cantSplit/>
          <w:trHeight w:hRule="exact" w:val="991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F775B2" w:rsidRPr="00F775B2" w:rsidRDefault="00F775B2" w:rsidP="00F775B2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F775B2" w:rsidRPr="00F775B2" w:rsidRDefault="00F775B2" w:rsidP="00F775B2">
            <w:pPr>
              <w:spacing w:after="12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775B2" w:rsidRPr="00F775B2" w:rsidRDefault="005E2F9D" w:rsidP="00F775B2">
            <w:pPr>
              <w:spacing w:after="120"/>
              <w:jc w:val="both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2" o:spid="_x0000_s1027" style="position:absolute;left:0;text-align:left;margin-left:-1.25pt;margin-top:10.05pt;width:27.05pt;height:29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" filled="f" strokeweight="2pt"/>
              </w:pict>
            </w:r>
          </w:p>
        </w:tc>
      </w:tr>
    </w:tbl>
    <w:p w:rsidR="00FF69EC" w:rsidRPr="00FF69EC" w:rsidRDefault="00FF69EC" w:rsidP="00FF69E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FF69EC">
        <w:rPr>
          <w:sz w:val="28"/>
          <w:szCs w:val="28"/>
        </w:rPr>
        <w:t xml:space="preserve">Приложение </w:t>
      </w:r>
      <w:r w:rsidR="00EF77BB">
        <w:rPr>
          <w:sz w:val="28"/>
          <w:szCs w:val="28"/>
        </w:rPr>
        <w:t>2</w:t>
      </w:r>
    </w:p>
    <w:tbl>
      <w:tblPr>
        <w:tblW w:w="4536" w:type="dxa"/>
        <w:tblInd w:w="4928" w:type="dxa"/>
        <w:tblLook w:val="01E0" w:firstRow="1" w:lastRow="1" w:firstColumn="1" w:lastColumn="1" w:noHBand="0" w:noVBand="0"/>
      </w:tblPr>
      <w:tblGrid>
        <w:gridCol w:w="4536"/>
      </w:tblGrid>
      <w:tr w:rsidR="00344F48" w:rsidRPr="00FF69EC" w:rsidTr="00F56120">
        <w:tc>
          <w:tcPr>
            <w:tcW w:w="4536" w:type="dxa"/>
          </w:tcPr>
          <w:p w:rsidR="00344F48" w:rsidRPr="00F775B2" w:rsidRDefault="00344F48" w:rsidP="00344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775B2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Pr="00F775B2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  <w:p w:rsidR="00344F48" w:rsidRPr="00F775B2" w:rsidRDefault="00344F48" w:rsidP="00344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Кимры_</w:t>
            </w:r>
          </w:p>
        </w:tc>
      </w:tr>
      <w:tr w:rsidR="00344F48" w:rsidRPr="00FF69EC" w:rsidTr="00F56120">
        <w:tc>
          <w:tcPr>
            <w:tcW w:w="4536" w:type="dxa"/>
          </w:tcPr>
          <w:p w:rsidR="00344F48" w:rsidRPr="00F775B2" w:rsidRDefault="00344F48" w:rsidP="00344F48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09.08.2025 </w:t>
            </w:r>
            <w:r w:rsidRPr="000F614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97/505-5</w:t>
            </w:r>
          </w:p>
        </w:tc>
      </w:tr>
    </w:tbl>
    <w:p w:rsidR="00FF69EC" w:rsidRPr="00FF69EC" w:rsidRDefault="00FF69EC" w:rsidP="00FF69EC">
      <w:pPr>
        <w:ind w:left="720" w:firstLine="720"/>
      </w:pPr>
      <w:r w:rsidRPr="00FF69EC">
        <w:tab/>
      </w:r>
      <w:r w:rsidRPr="00FF69EC">
        <w:tab/>
      </w:r>
    </w:p>
    <w:p w:rsidR="00FF69EC" w:rsidRPr="00FF69EC" w:rsidRDefault="00FF69EC" w:rsidP="00FF69EC">
      <w:pPr>
        <w:jc w:val="center"/>
        <w:rPr>
          <w:b/>
          <w:bCs/>
          <w:sz w:val="28"/>
          <w:szCs w:val="27"/>
        </w:rPr>
      </w:pPr>
      <w:r w:rsidRPr="00FF69EC">
        <w:rPr>
          <w:b/>
          <w:bCs/>
          <w:sz w:val="28"/>
          <w:szCs w:val="27"/>
        </w:rPr>
        <w:t>Требования к изготовлению избирательных бюллетеней</w:t>
      </w:r>
    </w:p>
    <w:p w:rsidR="00FF69EC" w:rsidRDefault="00FF69EC" w:rsidP="00FF69EC">
      <w:pPr>
        <w:jc w:val="center"/>
        <w:rPr>
          <w:b/>
          <w:bCs/>
          <w:sz w:val="28"/>
          <w:szCs w:val="27"/>
        </w:rPr>
      </w:pPr>
      <w:r w:rsidRPr="00FF69EC">
        <w:rPr>
          <w:b/>
          <w:bCs/>
          <w:sz w:val="28"/>
          <w:szCs w:val="27"/>
        </w:rPr>
        <w:t xml:space="preserve">для голосования </w:t>
      </w:r>
      <w:r w:rsidRPr="00344F48">
        <w:rPr>
          <w:b/>
          <w:bCs/>
          <w:sz w:val="28"/>
          <w:szCs w:val="27"/>
        </w:rPr>
        <w:t xml:space="preserve">на </w:t>
      </w:r>
      <w:r w:rsidR="00344F48" w:rsidRPr="00344F48">
        <w:rPr>
          <w:b/>
          <w:sz w:val="28"/>
        </w:rPr>
        <w:t>дополнительных выборах депутата Думы Кимрского муниципального округа Тверской области первого созыва по одномандатному избирательному округу №11</w:t>
      </w:r>
    </w:p>
    <w:p w:rsidR="00FF69EC" w:rsidRPr="00FF69EC" w:rsidRDefault="00E06F38" w:rsidP="00FF69EC">
      <w:pPr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14</w:t>
      </w:r>
      <w:r w:rsidR="00FF69EC" w:rsidRPr="00FF69EC">
        <w:rPr>
          <w:b/>
          <w:bCs/>
          <w:sz w:val="28"/>
          <w:szCs w:val="27"/>
        </w:rPr>
        <w:t xml:space="preserve"> сентября 202</w:t>
      </w:r>
      <w:r>
        <w:rPr>
          <w:b/>
          <w:bCs/>
          <w:sz w:val="28"/>
          <w:szCs w:val="27"/>
        </w:rPr>
        <w:t>5</w:t>
      </w:r>
      <w:r w:rsidR="00FF69EC" w:rsidRPr="00FF69EC">
        <w:rPr>
          <w:b/>
          <w:bCs/>
          <w:sz w:val="28"/>
          <w:szCs w:val="27"/>
        </w:rPr>
        <w:t xml:space="preserve"> года</w:t>
      </w:r>
    </w:p>
    <w:p w:rsidR="00FF69EC" w:rsidRPr="00FF69EC" w:rsidRDefault="00FF69EC" w:rsidP="00FF69EC">
      <w:pPr>
        <w:rPr>
          <w:b/>
          <w:bCs/>
          <w:sz w:val="32"/>
          <w:szCs w:val="28"/>
        </w:rPr>
      </w:pP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Избирательные бюллетени для голосования на</w:t>
      </w:r>
      <w:r w:rsidRPr="00FF69EC">
        <w:rPr>
          <w:bCs/>
          <w:sz w:val="28"/>
          <w:szCs w:val="27"/>
        </w:rPr>
        <w:t xml:space="preserve"> </w:t>
      </w:r>
      <w:r w:rsidR="00344F48" w:rsidRPr="00A62479">
        <w:rPr>
          <w:sz w:val="28"/>
        </w:rPr>
        <w:t>дополнительных выборах депутат</w:t>
      </w:r>
      <w:r w:rsidR="00344F48">
        <w:rPr>
          <w:sz w:val="28"/>
        </w:rPr>
        <w:t>а</w:t>
      </w:r>
      <w:r w:rsidR="00344F48" w:rsidRPr="00A62479">
        <w:rPr>
          <w:sz w:val="28"/>
        </w:rPr>
        <w:t xml:space="preserve"> Думы Кимрского муниципального округа Тверской области первого созыва по одномандатному избирательному округу №11</w:t>
      </w:r>
      <w:r w:rsidRPr="00FF69EC">
        <w:rPr>
          <w:b/>
          <w:bCs/>
          <w:sz w:val="28"/>
          <w:szCs w:val="27"/>
        </w:rPr>
        <w:t xml:space="preserve"> </w:t>
      </w:r>
      <w:r w:rsidRPr="00FF69EC">
        <w:rPr>
          <w:sz w:val="28"/>
          <w:szCs w:val="27"/>
        </w:rPr>
        <w:t xml:space="preserve">(далее – избирательные бюллетени) печатаются на бумаге </w:t>
      </w:r>
      <w:r w:rsidR="00C84241">
        <w:rPr>
          <w:sz w:val="28"/>
          <w:szCs w:val="27"/>
        </w:rPr>
        <w:t xml:space="preserve">белого цвета </w:t>
      </w:r>
      <w:r w:rsidRPr="00FF69EC">
        <w:rPr>
          <w:sz w:val="28"/>
          <w:szCs w:val="27"/>
        </w:rPr>
        <w:t xml:space="preserve">плотностью </w:t>
      </w:r>
      <w:r w:rsidR="00C84241">
        <w:rPr>
          <w:sz w:val="28"/>
          <w:szCs w:val="27"/>
        </w:rPr>
        <w:t xml:space="preserve">от 55 до </w:t>
      </w:r>
      <w:r w:rsidRPr="00C84241">
        <w:rPr>
          <w:sz w:val="28"/>
          <w:szCs w:val="27"/>
        </w:rPr>
        <w:t>65 г/м</w:t>
      </w:r>
      <w:r w:rsidRPr="00C84241">
        <w:rPr>
          <w:sz w:val="28"/>
          <w:szCs w:val="27"/>
          <w:vertAlign w:val="superscript"/>
        </w:rPr>
        <w:t>2</w:t>
      </w:r>
      <w:r w:rsidRPr="00C84241">
        <w:rPr>
          <w:sz w:val="28"/>
          <w:szCs w:val="27"/>
        </w:rPr>
        <w:t>.</w:t>
      </w:r>
    </w:p>
    <w:p w:rsidR="00C84241" w:rsidRPr="00C84241" w:rsidRDefault="00FF69EC" w:rsidP="00C84241">
      <w:pPr>
        <w:spacing w:line="360" w:lineRule="auto"/>
        <w:ind w:right="284" w:firstLine="709"/>
        <w:contextualSpacing/>
        <w:jc w:val="both"/>
        <w:rPr>
          <w:sz w:val="28"/>
          <w:szCs w:val="28"/>
        </w:rPr>
      </w:pPr>
      <w:r w:rsidRPr="00FF69EC">
        <w:rPr>
          <w:rFonts w:eastAsia="Calibri"/>
          <w:sz w:val="28"/>
          <w:szCs w:val="27"/>
          <w:lang w:eastAsia="en-US"/>
        </w:rPr>
        <w:t xml:space="preserve">Ширина избирательного бюллетеня </w:t>
      </w:r>
      <w:r w:rsidR="00C84241">
        <w:rPr>
          <w:rFonts w:eastAsia="Calibri"/>
          <w:sz w:val="28"/>
          <w:szCs w:val="27"/>
          <w:lang w:eastAsia="en-US"/>
        </w:rPr>
        <w:t>-</w:t>
      </w:r>
      <w:r w:rsidRPr="00FF69EC">
        <w:rPr>
          <w:rFonts w:eastAsia="Calibri"/>
          <w:sz w:val="28"/>
          <w:szCs w:val="27"/>
          <w:lang w:eastAsia="en-US"/>
        </w:rPr>
        <w:t xml:space="preserve"> </w:t>
      </w:r>
      <w:r w:rsidR="00C84241" w:rsidRPr="00C84241">
        <w:rPr>
          <w:sz w:val="28"/>
          <w:szCs w:val="28"/>
        </w:rPr>
        <w:t>210</w:t>
      </w:r>
      <w:r w:rsidR="00C84241">
        <w:rPr>
          <w:noProof/>
          <w:sz w:val="28"/>
          <w:szCs w:val="28"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241">
        <w:rPr>
          <w:sz w:val="28"/>
          <w:szCs w:val="28"/>
        </w:rPr>
        <w:t xml:space="preserve">1 </w:t>
      </w:r>
      <w:r w:rsidRPr="00FF69EC">
        <w:rPr>
          <w:rFonts w:eastAsia="Calibri"/>
          <w:sz w:val="28"/>
          <w:szCs w:val="27"/>
          <w:lang w:eastAsia="en-US"/>
        </w:rPr>
        <w:t xml:space="preserve">мм, </w:t>
      </w:r>
      <w:r w:rsidR="00C84241" w:rsidRPr="00C84241">
        <w:rPr>
          <w:sz w:val="28"/>
          <w:szCs w:val="28"/>
        </w:rPr>
        <w:t xml:space="preserve">длина - в зависимости от количества кандидатов, зарегистрированных по </w:t>
      </w:r>
      <w:r w:rsidR="00344F48" w:rsidRPr="00344F48">
        <w:rPr>
          <w:sz w:val="28"/>
          <w:szCs w:val="28"/>
        </w:rPr>
        <w:t>одномандатному избирательному округу №11</w:t>
      </w:r>
      <w:r w:rsidR="00C84241">
        <w:rPr>
          <w:sz w:val="28"/>
          <w:szCs w:val="28"/>
        </w:rPr>
        <w:t xml:space="preserve"> </w:t>
      </w:r>
      <w:r w:rsidR="00C84241" w:rsidRPr="00C84241">
        <w:rPr>
          <w:sz w:val="28"/>
          <w:szCs w:val="28"/>
        </w:rPr>
        <w:t>избирательному округу.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Избирательные бюллетени печатаются на русском языке. Каждый избирательный бюллетень содержит разъяснение о порядке его заполнения.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Нумерация избирательных бюллетеней не допускается.</w:t>
      </w:r>
    </w:p>
    <w:p w:rsidR="00E06F38" w:rsidRPr="00E06F38" w:rsidRDefault="00E06F38" w:rsidP="00E06F38">
      <w:pPr>
        <w:spacing w:line="240" w:lineRule="atLeast"/>
        <w:ind w:left="709" w:right="284" w:firstLine="709"/>
        <w:contextualSpacing/>
        <w:jc w:val="both"/>
        <w:rPr>
          <w:sz w:val="28"/>
          <w:szCs w:val="27"/>
        </w:rPr>
      </w:pPr>
      <w:r w:rsidRPr="00E06F38">
        <w:rPr>
          <w:sz w:val="28"/>
          <w:szCs w:val="27"/>
        </w:rPr>
        <w:t>На лицевой стороне избирательного бюллетеня наносится:</w:t>
      </w:r>
    </w:p>
    <w:p w:rsidR="00E06F38" w:rsidRPr="00E06F38" w:rsidRDefault="00E06F38" w:rsidP="00E06F38">
      <w:pPr>
        <w:numPr>
          <w:ilvl w:val="0"/>
          <w:numId w:val="10"/>
        </w:numPr>
        <w:spacing w:line="240" w:lineRule="atLeast"/>
        <w:ind w:right="284"/>
        <w:contextualSpacing/>
        <w:jc w:val="both"/>
        <w:rPr>
          <w:sz w:val="28"/>
          <w:szCs w:val="27"/>
        </w:rPr>
      </w:pPr>
      <w:r w:rsidRPr="00E06F38">
        <w:rPr>
          <w:sz w:val="28"/>
          <w:szCs w:val="27"/>
        </w:rPr>
        <w:t xml:space="preserve">Фоновая защитная сетка краской </w:t>
      </w:r>
      <w:r w:rsidR="00EA0CDC">
        <w:rPr>
          <w:sz w:val="28"/>
          <w:szCs w:val="27"/>
        </w:rPr>
        <w:t>зелё</w:t>
      </w:r>
      <w:bookmarkStart w:id="0" w:name="_GoBack"/>
      <w:bookmarkEnd w:id="0"/>
      <w:r w:rsidR="00EA0CDC">
        <w:rPr>
          <w:sz w:val="28"/>
          <w:szCs w:val="27"/>
        </w:rPr>
        <w:t>ного</w:t>
      </w:r>
      <w:r w:rsidRPr="00E06F38">
        <w:rPr>
          <w:sz w:val="28"/>
          <w:szCs w:val="27"/>
        </w:rPr>
        <w:t xml:space="preserve"> оттенка;</w:t>
      </w:r>
    </w:p>
    <w:p w:rsidR="00E06F38" w:rsidRPr="00E06F38" w:rsidRDefault="00E06F38" w:rsidP="00E06F38">
      <w:pPr>
        <w:numPr>
          <w:ilvl w:val="0"/>
          <w:numId w:val="10"/>
        </w:numPr>
        <w:spacing w:line="240" w:lineRule="atLeast"/>
        <w:ind w:right="284"/>
        <w:contextualSpacing/>
        <w:jc w:val="both"/>
        <w:rPr>
          <w:sz w:val="28"/>
          <w:szCs w:val="27"/>
        </w:rPr>
      </w:pPr>
      <w:r w:rsidRPr="00E06F38">
        <w:rPr>
          <w:sz w:val="28"/>
          <w:szCs w:val="27"/>
        </w:rPr>
        <w:t>Надпись микрошрифтом высотой в позитивном (контурном) исполнении не более 200 мкм. Надпись располагается в виде строки, отделяющей разъяснение о порядке заполнения бюллетеня от наименования бюллетеня, а также строки, отделяющей разъяснение о порядке заполнения бюллетеня, от части, отведенной для зарегистрированных кандидатов.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Основной текст избирательного бюллетеня печатается в одну краску черного цвета. Не допускаются вкрапления краски, особенно в зоне квадратов для отметок.</w:t>
      </w:r>
    </w:p>
    <w:p w:rsidR="00FF69EC" w:rsidRPr="00FF69EC" w:rsidRDefault="00FF69EC" w:rsidP="00FF69EC">
      <w:pPr>
        <w:spacing w:line="300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На лицевой стороне избирательного бюллетеня справа от слов «</w:t>
      </w:r>
      <w:r w:rsidRPr="00FF69EC">
        <w:rPr>
          <w:b/>
          <w:bCs/>
          <w:sz w:val="28"/>
          <w:szCs w:val="27"/>
        </w:rPr>
        <w:t>ИЗБИРАТЕЛЬНЫЙ БЮЛЛЕТЕНЬ</w:t>
      </w:r>
      <w:r w:rsidRPr="00FF69EC">
        <w:rPr>
          <w:sz w:val="28"/>
          <w:szCs w:val="27"/>
        </w:rPr>
        <w:t xml:space="preserve">» (в правом верхнем углу) необходимо предусмотреть свободное место для подписей двух членов участковой </w:t>
      </w:r>
      <w:r w:rsidRPr="00FF69EC">
        <w:rPr>
          <w:sz w:val="28"/>
          <w:szCs w:val="27"/>
        </w:rPr>
        <w:lastRenderedPageBreak/>
        <w:t>избирательной комиссии с правом решающего голоса и печати участковой избирательной комиссии.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FF69EC">
        <w:rPr>
          <w:rFonts w:eastAsia="Calibri"/>
          <w:sz w:val="28"/>
          <w:szCs w:val="27"/>
          <w:lang w:eastAsia="en-US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  <w:r w:rsidR="00C84241">
        <w:rPr>
          <w:sz w:val="28"/>
          <w:szCs w:val="27"/>
        </w:rPr>
        <w:t xml:space="preserve"> </w:t>
      </w:r>
      <w:r w:rsidR="00C84241" w:rsidRPr="009C1056">
        <w:rPr>
          <w:sz w:val="28"/>
          <w:szCs w:val="27"/>
        </w:rPr>
        <w:t xml:space="preserve">По периметру избирательного бюллетеня на расстоянии </w:t>
      </w:r>
      <w:r w:rsidR="009C1056" w:rsidRPr="009C1056">
        <w:rPr>
          <w:sz w:val="28"/>
          <w:szCs w:val="27"/>
        </w:rPr>
        <w:t>10</w:t>
      </w:r>
      <w:r w:rsidR="009C1056" w:rsidRPr="009C1056">
        <w:rPr>
          <w:noProof/>
          <w:sz w:val="28"/>
          <w:szCs w:val="28"/>
        </w:rPr>
        <w:drawing>
          <wp:inline distT="0" distB="0" distL="0" distR="0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056" w:rsidRPr="009C1056">
        <w:rPr>
          <w:sz w:val="28"/>
          <w:szCs w:val="27"/>
        </w:rPr>
        <w:t>2</w:t>
      </w:r>
      <w:r w:rsidR="00C84241" w:rsidRPr="009C1056">
        <w:rPr>
          <w:sz w:val="28"/>
          <w:szCs w:val="27"/>
        </w:rPr>
        <w:t xml:space="preserve"> мм от его краев печатается рамка черного цвета в одну линию.</w:t>
      </w:r>
    </w:p>
    <w:p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FF69EC" w:rsidRPr="00FF69EC" w:rsidRDefault="00FF69EC" w:rsidP="00A074E1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FF69EC" w:rsidRPr="009C1056" w:rsidRDefault="009C1056" w:rsidP="00A074E1">
      <w:pPr>
        <w:spacing w:line="360" w:lineRule="auto"/>
        <w:ind w:firstLine="720"/>
        <w:jc w:val="both"/>
        <w:rPr>
          <w:sz w:val="28"/>
          <w:szCs w:val="28"/>
        </w:rPr>
      </w:pPr>
      <w:r w:rsidRPr="009C1056">
        <w:rPr>
          <w:sz w:val="28"/>
          <w:szCs w:val="28"/>
          <w:shd w:val="clear" w:color="auto" w:fill="FFFFFF"/>
        </w:rPr>
        <w:t>Если кандидат является кандидатом, аффилированным с иностранным агентом, указываются сведения об этом.</w:t>
      </w:r>
    </w:p>
    <w:sectPr w:rsidR="00FF69EC" w:rsidRPr="009C1056" w:rsidSect="00744509">
      <w:headerReference w:type="default" r:id="rId9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9D" w:rsidRDefault="005E2F9D" w:rsidP="0038504E">
      <w:r>
        <w:separator/>
      </w:r>
    </w:p>
  </w:endnote>
  <w:endnote w:type="continuationSeparator" w:id="0">
    <w:p w:rsidR="005E2F9D" w:rsidRDefault="005E2F9D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9D" w:rsidRDefault="005E2F9D" w:rsidP="0038504E">
      <w:r>
        <w:separator/>
      </w:r>
    </w:p>
  </w:footnote>
  <w:footnote w:type="continuationSeparator" w:id="0">
    <w:p w:rsidR="005E2F9D" w:rsidRDefault="005E2F9D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673541"/>
    </w:sdtPr>
    <w:sdtEndPr/>
    <w:sdtContent>
      <w:p w:rsidR="00097E7D" w:rsidRDefault="00C72F7D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EA0CDC">
          <w:rPr>
            <w:noProof/>
          </w:rPr>
          <w:t>3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26323"/>
    <w:multiLevelType w:val="hybridMultilevel"/>
    <w:tmpl w:val="A04C07E2"/>
    <w:lvl w:ilvl="0" w:tplc="63F637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539E9"/>
    <w:rsid w:val="000650F9"/>
    <w:rsid w:val="00070F13"/>
    <w:rsid w:val="00073B5C"/>
    <w:rsid w:val="0008109C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0F614B"/>
    <w:rsid w:val="001055BA"/>
    <w:rsid w:val="001116FC"/>
    <w:rsid w:val="00133C7D"/>
    <w:rsid w:val="00134D2E"/>
    <w:rsid w:val="00136ECB"/>
    <w:rsid w:val="00141C38"/>
    <w:rsid w:val="00141FFE"/>
    <w:rsid w:val="001429DD"/>
    <w:rsid w:val="00145CAC"/>
    <w:rsid w:val="00147810"/>
    <w:rsid w:val="001552F9"/>
    <w:rsid w:val="001661CA"/>
    <w:rsid w:val="00172D5F"/>
    <w:rsid w:val="00181046"/>
    <w:rsid w:val="0019436B"/>
    <w:rsid w:val="001A3E00"/>
    <w:rsid w:val="001C22EC"/>
    <w:rsid w:val="001F3837"/>
    <w:rsid w:val="001F3C9D"/>
    <w:rsid w:val="00204F34"/>
    <w:rsid w:val="002206F5"/>
    <w:rsid w:val="00221277"/>
    <w:rsid w:val="00231CD8"/>
    <w:rsid w:val="0023595E"/>
    <w:rsid w:val="002563C1"/>
    <w:rsid w:val="0025777D"/>
    <w:rsid w:val="00262828"/>
    <w:rsid w:val="002650B2"/>
    <w:rsid w:val="00270017"/>
    <w:rsid w:val="00280DAC"/>
    <w:rsid w:val="00281501"/>
    <w:rsid w:val="00282479"/>
    <w:rsid w:val="00283C15"/>
    <w:rsid w:val="00283E8E"/>
    <w:rsid w:val="00287EAD"/>
    <w:rsid w:val="00290C69"/>
    <w:rsid w:val="00296D00"/>
    <w:rsid w:val="002B1083"/>
    <w:rsid w:val="002B24E1"/>
    <w:rsid w:val="002C2E15"/>
    <w:rsid w:val="002C4A83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44F48"/>
    <w:rsid w:val="00353CDD"/>
    <w:rsid w:val="0036126D"/>
    <w:rsid w:val="00361879"/>
    <w:rsid w:val="00361AE1"/>
    <w:rsid w:val="003656F8"/>
    <w:rsid w:val="00372808"/>
    <w:rsid w:val="00381DE1"/>
    <w:rsid w:val="00382447"/>
    <w:rsid w:val="0038504E"/>
    <w:rsid w:val="00390656"/>
    <w:rsid w:val="003A36B7"/>
    <w:rsid w:val="003A3909"/>
    <w:rsid w:val="003B37EE"/>
    <w:rsid w:val="003B3E1B"/>
    <w:rsid w:val="003B5814"/>
    <w:rsid w:val="003B7068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C61B2"/>
    <w:rsid w:val="004D16C7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A7034"/>
    <w:rsid w:val="005D0C13"/>
    <w:rsid w:val="005E2F9D"/>
    <w:rsid w:val="005F0397"/>
    <w:rsid w:val="005F6582"/>
    <w:rsid w:val="00613B08"/>
    <w:rsid w:val="006208FB"/>
    <w:rsid w:val="00624F1F"/>
    <w:rsid w:val="00625823"/>
    <w:rsid w:val="006313FC"/>
    <w:rsid w:val="006345B2"/>
    <w:rsid w:val="0065067D"/>
    <w:rsid w:val="0065446B"/>
    <w:rsid w:val="00655092"/>
    <w:rsid w:val="006617F5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14BC"/>
    <w:rsid w:val="0074450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167"/>
    <w:rsid w:val="007D08A3"/>
    <w:rsid w:val="007D2A3E"/>
    <w:rsid w:val="007E709A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B4207"/>
    <w:rsid w:val="008C087B"/>
    <w:rsid w:val="008C1ADC"/>
    <w:rsid w:val="008D696A"/>
    <w:rsid w:val="008F0977"/>
    <w:rsid w:val="008F16ED"/>
    <w:rsid w:val="008F69AB"/>
    <w:rsid w:val="00901F0E"/>
    <w:rsid w:val="009228E2"/>
    <w:rsid w:val="009261B1"/>
    <w:rsid w:val="0093042C"/>
    <w:rsid w:val="00935970"/>
    <w:rsid w:val="00937BD6"/>
    <w:rsid w:val="00952320"/>
    <w:rsid w:val="00954B7A"/>
    <w:rsid w:val="00962833"/>
    <w:rsid w:val="00970A70"/>
    <w:rsid w:val="0098281E"/>
    <w:rsid w:val="0098466D"/>
    <w:rsid w:val="009910FD"/>
    <w:rsid w:val="009A5FBE"/>
    <w:rsid w:val="009C1056"/>
    <w:rsid w:val="009C19AD"/>
    <w:rsid w:val="009C4B03"/>
    <w:rsid w:val="009F3C80"/>
    <w:rsid w:val="00A074E1"/>
    <w:rsid w:val="00A1708B"/>
    <w:rsid w:val="00A20612"/>
    <w:rsid w:val="00A20E3E"/>
    <w:rsid w:val="00A23593"/>
    <w:rsid w:val="00A25416"/>
    <w:rsid w:val="00A3206C"/>
    <w:rsid w:val="00A35269"/>
    <w:rsid w:val="00A50EAE"/>
    <w:rsid w:val="00A62479"/>
    <w:rsid w:val="00A62CF8"/>
    <w:rsid w:val="00A811A8"/>
    <w:rsid w:val="00A81E4A"/>
    <w:rsid w:val="00A972B4"/>
    <w:rsid w:val="00AA6445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145BC"/>
    <w:rsid w:val="00B261F4"/>
    <w:rsid w:val="00B32A28"/>
    <w:rsid w:val="00B34D8E"/>
    <w:rsid w:val="00B3726C"/>
    <w:rsid w:val="00B4788B"/>
    <w:rsid w:val="00B71DFC"/>
    <w:rsid w:val="00B7230C"/>
    <w:rsid w:val="00B76D2C"/>
    <w:rsid w:val="00B81830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2F7D"/>
    <w:rsid w:val="00C76833"/>
    <w:rsid w:val="00C84241"/>
    <w:rsid w:val="00C85B84"/>
    <w:rsid w:val="00CA3257"/>
    <w:rsid w:val="00CC2371"/>
    <w:rsid w:val="00CD1443"/>
    <w:rsid w:val="00CD5A7D"/>
    <w:rsid w:val="00CE370C"/>
    <w:rsid w:val="00CE3ABA"/>
    <w:rsid w:val="00CE6326"/>
    <w:rsid w:val="00CF5979"/>
    <w:rsid w:val="00CF6678"/>
    <w:rsid w:val="00D053A2"/>
    <w:rsid w:val="00D10002"/>
    <w:rsid w:val="00D168E2"/>
    <w:rsid w:val="00D2670A"/>
    <w:rsid w:val="00D51565"/>
    <w:rsid w:val="00D547A2"/>
    <w:rsid w:val="00D5705E"/>
    <w:rsid w:val="00D61FCA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06F38"/>
    <w:rsid w:val="00E14C44"/>
    <w:rsid w:val="00E2391C"/>
    <w:rsid w:val="00E30ED7"/>
    <w:rsid w:val="00E31422"/>
    <w:rsid w:val="00E4378C"/>
    <w:rsid w:val="00E53235"/>
    <w:rsid w:val="00E5573D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0CDC"/>
    <w:rsid w:val="00EA29D8"/>
    <w:rsid w:val="00EA2BC5"/>
    <w:rsid w:val="00EB258E"/>
    <w:rsid w:val="00EC0746"/>
    <w:rsid w:val="00EF0CB1"/>
    <w:rsid w:val="00EF77BB"/>
    <w:rsid w:val="00F0612B"/>
    <w:rsid w:val="00F065C4"/>
    <w:rsid w:val="00F126F5"/>
    <w:rsid w:val="00F15844"/>
    <w:rsid w:val="00F3705C"/>
    <w:rsid w:val="00F61A08"/>
    <w:rsid w:val="00F6597B"/>
    <w:rsid w:val="00F775B2"/>
    <w:rsid w:val="00F913A3"/>
    <w:rsid w:val="00F95840"/>
    <w:rsid w:val="00FA70E4"/>
    <w:rsid w:val="00FE0173"/>
    <w:rsid w:val="00FE205C"/>
    <w:rsid w:val="00FE5BBE"/>
    <w:rsid w:val="00FF00C3"/>
    <w:rsid w:val="00FF0EA2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497D75"/>
  <w15:docId w15:val="{B58CE629-4119-48AB-9A55-7FDE01A3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944DB-30CF-417B-8ADB-AE6EDE11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User</cp:lastModifiedBy>
  <cp:revision>7</cp:revision>
  <cp:lastPrinted>2025-08-08T12:18:00Z</cp:lastPrinted>
  <dcterms:created xsi:type="dcterms:W3CDTF">2025-08-09T09:37:00Z</dcterms:created>
  <dcterms:modified xsi:type="dcterms:W3CDTF">2025-08-12T14:07:00Z</dcterms:modified>
</cp:coreProperties>
</file>