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Pr="0020764A" w:rsidRDefault="00BE0E35" w:rsidP="00097E7D">
      <w:pPr>
        <w:jc w:val="center"/>
        <w:rPr>
          <w:b/>
          <w:sz w:val="32"/>
          <w:szCs w:val="32"/>
        </w:rPr>
      </w:pPr>
      <w:r w:rsidRPr="0020764A">
        <w:rPr>
          <w:b/>
          <w:sz w:val="32"/>
          <w:szCs w:val="32"/>
        </w:rPr>
        <w:t>ТЕРРИТОРИАЛЬНАЯ ИЗБИРАТЕЛЬНАЯ КОМИССИЯ</w:t>
      </w:r>
      <w:r w:rsidR="00097E7D" w:rsidRPr="0020764A">
        <w:rPr>
          <w:b/>
          <w:sz w:val="32"/>
          <w:szCs w:val="32"/>
        </w:rPr>
        <w:br/>
      </w:r>
      <w:r w:rsidR="008B46E1" w:rsidRPr="0020764A">
        <w:rPr>
          <w:b/>
          <w:sz w:val="32"/>
          <w:szCs w:val="32"/>
        </w:rPr>
        <w:t>ГОРОДА КИМРЫ</w:t>
      </w:r>
    </w:p>
    <w:p w:rsidR="00BE0E35" w:rsidRPr="0020764A" w:rsidRDefault="00BE0E35" w:rsidP="00097E7D">
      <w:pPr>
        <w:pStyle w:val="1"/>
        <w:keepNext w:val="0"/>
        <w:autoSpaceDE/>
        <w:spacing w:before="240" w:after="240"/>
        <w:outlineLvl w:val="9"/>
        <w:rPr>
          <w:b/>
          <w:sz w:val="32"/>
          <w:szCs w:val="32"/>
        </w:rPr>
      </w:pPr>
      <w:r w:rsidRPr="0020764A">
        <w:rPr>
          <w:b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066F75" w:rsidRPr="0020764A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0764A" w:rsidRDefault="008B46E1" w:rsidP="007634D4">
            <w:pPr>
              <w:jc w:val="center"/>
              <w:rPr>
                <w:sz w:val="28"/>
                <w:szCs w:val="28"/>
                <w:lang w:eastAsia="en-US"/>
              </w:rPr>
            </w:pPr>
            <w:r w:rsidRPr="0020764A">
              <w:rPr>
                <w:sz w:val="28"/>
                <w:szCs w:val="28"/>
                <w:lang w:eastAsia="en-US"/>
              </w:rPr>
              <w:t xml:space="preserve">05 </w:t>
            </w:r>
            <w:r w:rsidR="00F565E4" w:rsidRPr="0020764A">
              <w:rPr>
                <w:sz w:val="28"/>
                <w:szCs w:val="28"/>
                <w:lang w:eastAsia="en-US"/>
              </w:rPr>
              <w:t>августа</w:t>
            </w:r>
            <w:r w:rsidR="00475918" w:rsidRPr="0020764A">
              <w:rPr>
                <w:sz w:val="28"/>
                <w:szCs w:val="28"/>
                <w:lang w:eastAsia="en-US"/>
              </w:rPr>
              <w:t xml:space="preserve"> 2022</w:t>
            </w:r>
            <w:r w:rsidR="00BE0E35" w:rsidRPr="0020764A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20764A" w:rsidRDefault="00BE0E35" w:rsidP="003B5814">
            <w:pPr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20764A" w:rsidRDefault="00BE0E35" w:rsidP="003B5814">
            <w:pPr>
              <w:jc w:val="center"/>
              <w:rPr>
                <w:sz w:val="28"/>
                <w:szCs w:val="28"/>
                <w:lang w:eastAsia="en-US"/>
              </w:rPr>
            </w:pPr>
            <w:r w:rsidRPr="0020764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20764A" w:rsidRDefault="008B46E1" w:rsidP="00401E0C">
            <w:pPr>
              <w:jc w:val="center"/>
              <w:rPr>
                <w:sz w:val="28"/>
                <w:szCs w:val="28"/>
                <w:lang w:eastAsia="en-US"/>
              </w:rPr>
            </w:pPr>
            <w:r w:rsidRPr="0020764A">
              <w:rPr>
                <w:sz w:val="28"/>
                <w:szCs w:val="28"/>
                <w:lang w:eastAsia="en-US"/>
              </w:rPr>
              <w:t>34/</w:t>
            </w:r>
            <w:r w:rsidR="00401E0C">
              <w:rPr>
                <w:sz w:val="28"/>
                <w:szCs w:val="28"/>
                <w:lang w:eastAsia="en-US"/>
              </w:rPr>
              <w:t>184-</w:t>
            </w:r>
            <w:r w:rsidRPr="0020764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66F75" w:rsidRPr="0020764A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20764A" w:rsidRDefault="00BE0E35" w:rsidP="003B58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20764A" w:rsidRDefault="00BE0E35" w:rsidP="008B46E1">
            <w:pPr>
              <w:jc w:val="center"/>
              <w:rPr>
                <w:sz w:val="24"/>
                <w:szCs w:val="24"/>
                <w:lang w:eastAsia="en-US"/>
              </w:rPr>
            </w:pPr>
            <w:r w:rsidRPr="0020764A">
              <w:rPr>
                <w:sz w:val="24"/>
                <w:szCs w:val="24"/>
                <w:lang w:eastAsia="en-US"/>
              </w:rPr>
              <w:t xml:space="preserve">г. </w:t>
            </w:r>
            <w:r w:rsidR="008B46E1" w:rsidRPr="0020764A">
              <w:rPr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20764A" w:rsidRDefault="00BE0E35" w:rsidP="003B581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565E4" w:rsidRDefault="00F565E4" w:rsidP="00401E0C">
      <w:pPr>
        <w:jc w:val="center"/>
        <w:rPr>
          <w:b/>
          <w:sz w:val="28"/>
          <w:szCs w:val="28"/>
        </w:rPr>
      </w:pPr>
      <w:r w:rsidRPr="0020764A">
        <w:rPr>
          <w:b/>
          <w:sz w:val="28"/>
          <w:szCs w:val="28"/>
        </w:rPr>
        <w:t xml:space="preserve">Об отказе </w:t>
      </w:r>
      <w:r w:rsidR="008B46E1" w:rsidRPr="0020764A">
        <w:rPr>
          <w:b/>
          <w:sz w:val="28"/>
          <w:szCs w:val="28"/>
        </w:rPr>
        <w:t>Макридину Алексею Геннадьевичу</w:t>
      </w:r>
      <w:r w:rsidRPr="0020764A">
        <w:rPr>
          <w:b/>
          <w:sz w:val="28"/>
          <w:szCs w:val="28"/>
        </w:rPr>
        <w:t xml:space="preserve">, </w:t>
      </w:r>
      <w:r w:rsidRPr="0020764A">
        <w:rPr>
          <w:b/>
          <w:sz w:val="28"/>
          <w:szCs w:val="28"/>
        </w:rPr>
        <w:br/>
        <w:t xml:space="preserve">выдвинутому </w:t>
      </w:r>
      <w:r w:rsidR="00401E0C" w:rsidRPr="00741CEA">
        <w:rPr>
          <w:b/>
          <w:sz w:val="28"/>
          <w:szCs w:val="28"/>
        </w:rPr>
        <w:t>избирательным объединением</w:t>
      </w:r>
      <w:r w:rsidR="00401E0C">
        <w:rPr>
          <w:b/>
          <w:sz w:val="28"/>
          <w:szCs w:val="26"/>
        </w:rPr>
        <w:t xml:space="preserve"> </w:t>
      </w:r>
      <w:r w:rsidR="00401E0C" w:rsidRPr="00CE6183">
        <w:rPr>
          <w:b/>
          <w:sz w:val="28"/>
          <w:szCs w:val="28"/>
        </w:rPr>
        <w:t>Кимрское местное отделение политической партии «КОММУНИСТИЧЕСКАЯ ПАРТИЯ РОССИЙСКОЙ ФЕДЕРАЦИИ»</w:t>
      </w:r>
      <w:r w:rsidR="002B3B62">
        <w:rPr>
          <w:b/>
          <w:sz w:val="28"/>
          <w:szCs w:val="28"/>
        </w:rPr>
        <w:t>,</w:t>
      </w:r>
      <w:r w:rsidR="00401E0C">
        <w:rPr>
          <w:b/>
          <w:sz w:val="28"/>
          <w:szCs w:val="28"/>
        </w:rPr>
        <w:t xml:space="preserve"> </w:t>
      </w:r>
      <w:r w:rsidRPr="0020764A">
        <w:rPr>
          <w:b/>
          <w:sz w:val="28"/>
          <w:szCs w:val="28"/>
        </w:rPr>
        <w:t xml:space="preserve">в регистрации кандидатом в депутаты </w:t>
      </w:r>
      <w:r w:rsidR="003A7DFD" w:rsidRPr="0020764A">
        <w:rPr>
          <w:b/>
          <w:sz w:val="28"/>
          <w:szCs w:val="28"/>
        </w:rPr>
        <w:t>Думы Кимрского муниципального округа Тверской области первого созыва</w:t>
      </w:r>
      <w:r w:rsidR="00401E0C">
        <w:rPr>
          <w:b/>
          <w:sz w:val="28"/>
          <w:szCs w:val="28"/>
        </w:rPr>
        <w:t xml:space="preserve"> </w:t>
      </w:r>
      <w:r w:rsidRPr="0020764A">
        <w:rPr>
          <w:b/>
          <w:sz w:val="28"/>
          <w:szCs w:val="28"/>
        </w:rPr>
        <w:t>по одномандатному избирательному округу № </w:t>
      </w:r>
      <w:r w:rsidR="003A7DFD" w:rsidRPr="0020764A">
        <w:rPr>
          <w:b/>
          <w:sz w:val="28"/>
          <w:szCs w:val="28"/>
        </w:rPr>
        <w:t>1</w:t>
      </w:r>
    </w:p>
    <w:p w:rsidR="00401E0C" w:rsidRPr="00401E0C" w:rsidRDefault="00401E0C" w:rsidP="00401E0C">
      <w:pPr>
        <w:jc w:val="center"/>
        <w:rPr>
          <w:b/>
          <w:sz w:val="28"/>
          <w:szCs w:val="26"/>
        </w:rPr>
      </w:pPr>
    </w:p>
    <w:p w:rsidR="003A7DFD" w:rsidRPr="0020764A" w:rsidRDefault="003A7DFD" w:rsidP="0013703F">
      <w:pPr>
        <w:spacing w:line="360" w:lineRule="auto"/>
        <w:ind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>Постановлением территориальной избирательной комиссии от 23.06.2022 №</w:t>
      </w:r>
      <w:r w:rsidR="00F1790B" w:rsidRPr="0020764A">
        <w:rPr>
          <w:sz w:val="28"/>
          <w:szCs w:val="28"/>
        </w:rPr>
        <w:t>21</w:t>
      </w:r>
      <w:r w:rsidRPr="0020764A">
        <w:rPr>
          <w:sz w:val="28"/>
          <w:szCs w:val="28"/>
        </w:rPr>
        <w:t>/116-5</w:t>
      </w:r>
      <w:r w:rsidR="00F1790B" w:rsidRPr="0020764A">
        <w:rPr>
          <w:sz w:val="28"/>
          <w:szCs w:val="28"/>
        </w:rPr>
        <w:t xml:space="preserve"> «О назначении выборов </w:t>
      </w:r>
      <w:bookmarkStart w:id="0" w:name="_Hlk43560725"/>
      <w:r w:rsidR="00F1790B" w:rsidRPr="0020764A">
        <w:rPr>
          <w:sz w:val="28"/>
          <w:szCs w:val="28"/>
        </w:rPr>
        <w:t>депутатов Думы Кимрского муниципального округа Тверской области первого созыва</w:t>
      </w:r>
      <w:bookmarkEnd w:id="0"/>
      <w:r w:rsidR="00F1790B" w:rsidRPr="0020764A">
        <w:rPr>
          <w:sz w:val="28"/>
          <w:szCs w:val="28"/>
        </w:rPr>
        <w:t>» на 11 сентября 2022 года назначены выборы депутатов Думы Кимрского муниципального округа Тверской области первого созыва.</w:t>
      </w:r>
    </w:p>
    <w:p w:rsidR="0038704F" w:rsidRPr="0020764A" w:rsidRDefault="0038704F" w:rsidP="0013703F">
      <w:pPr>
        <w:spacing w:line="360" w:lineRule="auto"/>
        <w:ind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 xml:space="preserve">Территориальная избирательная комиссия города </w:t>
      </w:r>
      <w:r w:rsidR="00F1790B" w:rsidRPr="0020764A">
        <w:rPr>
          <w:sz w:val="28"/>
          <w:szCs w:val="28"/>
        </w:rPr>
        <w:t>Кимры</w:t>
      </w:r>
      <w:r w:rsidRPr="0020764A">
        <w:rPr>
          <w:sz w:val="28"/>
          <w:szCs w:val="28"/>
        </w:rPr>
        <w:t xml:space="preserve"> (далее – ТИК </w:t>
      </w:r>
      <w:r w:rsidR="00F1790B" w:rsidRPr="0020764A">
        <w:rPr>
          <w:sz w:val="28"/>
          <w:szCs w:val="28"/>
        </w:rPr>
        <w:t>города Кимры</w:t>
      </w:r>
      <w:r w:rsidRPr="0020764A">
        <w:rPr>
          <w:sz w:val="28"/>
          <w:szCs w:val="28"/>
        </w:rPr>
        <w:t xml:space="preserve">) рассмотрев документы, представленные для выдвижения и регистрации </w:t>
      </w:r>
      <w:r w:rsidR="005A21CD" w:rsidRPr="0020764A">
        <w:rPr>
          <w:sz w:val="28"/>
          <w:szCs w:val="28"/>
        </w:rPr>
        <w:t xml:space="preserve">кандидатом в депутаты </w:t>
      </w:r>
      <w:r w:rsidR="00F1790B" w:rsidRPr="0020764A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5A21CD" w:rsidRPr="0020764A">
        <w:rPr>
          <w:sz w:val="28"/>
          <w:szCs w:val="28"/>
        </w:rPr>
        <w:t xml:space="preserve"> по одномандатному избирательному округу № </w:t>
      </w:r>
      <w:r w:rsidR="00F1790B" w:rsidRPr="0020764A">
        <w:rPr>
          <w:sz w:val="28"/>
          <w:szCs w:val="28"/>
        </w:rPr>
        <w:t>1</w:t>
      </w:r>
      <w:r w:rsidR="00401E0C">
        <w:rPr>
          <w:sz w:val="28"/>
          <w:szCs w:val="28"/>
        </w:rPr>
        <w:t xml:space="preserve"> </w:t>
      </w:r>
      <w:r w:rsidR="00F1790B" w:rsidRPr="0020764A">
        <w:rPr>
          <w:sz w:val="28"/>
          <w:szCs w:val="28"/>
        </w:rPr>
        <w:t>Макридиным Алексеем Геннадьевичем</w:t>
      </w:r>
      <w:r w:rsidR="00C1279D" w:rsidRPr="0020764A">
        <w:rPr>
          <w:sz w:val="28"/>
          <w:szCs w:val="40"/>
        </w:rPr>
        <w:t xml:space="preserve">, проверив соответствие порядка выдвижения кандидата </w:t>
      </w:r>
      <w:r w:rsidR="005A21CD" w:rsidRPr="0020764A">
        <w:rPr>
          <w:sz w:val="28"/>
          <w:szCs w:val="28"/>
        </w:rPr>
        <w:t xml:space="preserve">требованиям </w:t>
      </w:r>
      <w:r w:rsidRPr="0020764A">
        <w:rPr>
          <w:sz w:val="28"/>
          <w:szCs w:val="28"/>
        </w:rPr>
        <w:t xml:space="preserve">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</w:t>
      </w:r>
      <w:r w:rsidR="0013703F" w:rsidRPr="0020764A">
        <w:rPr>
          <w:sz w:val="28"/>
          <w:szCs w:val="28"/>
        </w:rPr>
        <w:t>от 07.04.2003 № </w:t>
      </w:r>
      <w:r w:rsidRPr="0020764A">
        <w:rPr>
          <w:sz w:val="28"/>
          <w:szCs w:val="28"/>
        </w:rPr>
        <w:t>20-ЗО (далее</w:t>
      </w:r>
      <w:r w:rsidR="00C1279D" w:rsidRPr="0020764A">
        <w:rPr>
          <w:sz w:val="28"/>
          <w:szCs w:val="28"/>
        </w:rPr>
        <w:t xml:space="preserve"> -</w:t>
      </w:r>
      <w:r w:rsidRPr="0020764A">
        <w:rPr>
          <w:sz w:val="28"/>
          <w:szCs w:val="28"/>
        </w:rPr>
        <w:t xml:space="preserve"> Избирательный кодекс),</w:t>
      </w:r>
      <w:r w:rsidR="001354E1">
        <w:rPr>
          <w:sz w:val="28"/>
          <w:szCs w:val="28"/>
        </w:rPr>
        <w:t xml:space="preserve"> </w:t>
      </w:r>
      <w:r w:rsidRPr="0020764A">
        <w:rPr>
          <w:sz w:val="28"/>
          <w:szCs w:val="28"/>
        </w:rPr>
        <w:t>достоверность сведений, представленных кандидатом, установила следующее.</w:t>
      </w:r>
    </w:p>
    <w:p w:rsidR="00FC5459" w:rsidRPr="0020764A" w:rsidRDefault="00F1790B" w:rsidP="00D55102">
      <w:pPr>
        <w:spacing w:line="360" w:lineRule="auto"/>
        <w:ind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>Макридин Алексей Геннадьевич</w:t>
      </w:r>
      <w:r w:rsidR="0038704F" w:rsidRPr="0020764A">
        <w:rPr>
          <w:sz w:val="28"/>
          <w:szCs w:val="28"/>
        </w:rPr>
        <w:t xml:space="preserve"> выдвинут </w:t>
      </w:r>
      <w:r w:rsidR="00401E0C" w:rsidRPr="005D7483">
        <w:rPr>
          <w:sz w:val="28"/>
          <w:szCs w:val="28"/>
        </w:rPr>
        <w:t>избирательным объединением Кимрское местное отделение политической партии «КОММУНИСТИЧЕСКАЯ ПАРТИЯ РОССИЙСКОЙ ФЕДЕРАЦИИ»</w:t>
      </w:r>
      <w:r w:rsidR="00401E0C">
        <w:rPr>
          <w:sz w:val="28"/>
          <w:szCs w:val="28"/>
        </w:rPr>
        <w:t xml:space="preserve"> </w:t>
      </w:r>
      <w:r w:rsidR="0038704F" w:rsidRPr="0020764A">
        <w:rPr>
          <w:sz w:val="28"/>
          <w:szCs w:val="28"/>
        </w:rPr>
        <w:t xml:space="preserve">кандидатом в депутаты </w:t>
      </w:r>
      <w:r w:rsidRPr="0020764A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38704F" w:rsidRPr="0020764A">
        <w:rPr>
          <w:sz w:val="28"/>
          <w:szCs w:val="28"/>
        </w:rPr>
        <w:t xml:space="preserve"> по одномандатному избирательному округу № </w:t>
      </w:r>
      <w:r w:rsidRPr="0020764A">
        <w:rPr>
          <w:sz w:val="28"/>
          <w:szCs w:val="28"/>
        </w:rPr>
        <w:t xml:space="preserve">1. </w:t>
      </w:r>
      <w:r w:rsidR="002D5370" w:rsidRPr="0020764A">
        <w:rPr>
          <w:sz w:val="28"/>
          <w:szCs w:val="28"/>
        </w:rPr>
        <w:lastRenderedPageBreak/>
        <w:t>Т</w:t>
      </w:r>
      <w:r w:rsidR="0038704F" w:rsidRPr="0020764A">
        <w:rPr>
          <w:sz w:val="28"/>
          <w:szCs w:val="28"/>
        </w:rPr>
        <w:t xml:space="preserve">ерриториальная избирательная комиссия города </w:t>
      </w:r>
      <w:r w:rsidRPr="0020764A">
        <w:rPr>
          <w:sz w:val="28"/>
          <w:szCs w:val="28"/>
        </w:rPr>
        <w:t>Кимры 24</w:t>
      </w:r>
      <w:r w:rsidR="002D5370" w:rsidRPr="0020764A">
        <w:rPr>
          <w:sz w:val="28"/>
          <w:szCs w:val="28"/>
        </w:rPr>
        <w:t xml:space="preserve"> июля 2022 года</w:t>
      </w:r>
      <w:r w:rsidR="00EE2AEA" w:rsidRPr="0020764A">
        <w:rPr>
          <w:sz w:val="28"/>
          <w:szCs w:val="28"/>
        </w:rPr>
        <w:t xml:space="preserve"> заверила список кандидатов в депутаты </w:t>
      </w:r>
      <w:r w:rsidRPr="0020764A">
        <w:rPr>
          <w:sz w:val="28"/>
          <w:szCs w:val="28"/>
        </w:rPr>
        <w:t>депутатов Думы Кимрского муниципального округа Тверской области первого созыва</w:t>
      </w:r>
      <w:r w:rsidR="00EE2AEA" w:rsidRPr="0020764A">
        <w:rPr>
          <w:sz w:val="28"/>
          <w:szCs w:val="28"/>
        </w:rPr>
        <w:t xml:space="preserve">, </w:t>
      </w:r>
      <w:r w:rsidRPr="0020764A">
        <w:rPr>
          <w:sz w:val="28"/>
          <w:szCs w:val="28"/>
        </w:rPr>
        <w:t xml:space="preserve">выдвинутых </w:t>
      </w:r>
      <w:r w:rsidR="00401E0C" w:rsidRPr="005D7483">
        <w:rPr>
          <w:sz w:val="28"/>
          <w:szCs w:val="28"/>
        </w:rPr>
        <w:t>избирательным объединением Кимрское местное отделение политической партии «КОММУНИСТИЧЕСКАЯ ПАРТИЯ РОССИЙСКОЙ ФЕДЕРАЦИИ»</w:t>
      </w:r>
      <w:r w:rsidR="00401E0C">
        <w:rPr>
          <w:sz w:val="28"/>
          <w:szCs w:val="28"/>
        </w:rPr>
        <w:t xml:space="preserve"> </w:t>
      </w:r>
      <w:r w:rsidR="00EE2AEA" w:rsidRPr="0020764A">
        <w:rPr>
          <w:sz w:val="28"/>
          <w:szCs w:val="28"/>
        </w:rPr>
        <w:t xml:space="preserve">по одномандатным избирательным округам на выборах депутатов </w:t>
      </w:r>
      <w:r w:rsidRPr="0020764A">
        <w:rPr>
          <w:sz w:val="28"/>
          <w:szCs w:val="28"/>
        </w:rPr>
        <w:t>Думы Кимрского муниципального округа Тверской области первого созыва (постановление № 27</w:t>
      </w:r>
      <w:r w:rsidR="00EE2AEA" w:rsidRPr="0020764A">
        <w:rPr>
          <w:sz w:val="28"/>
          <w:szCs w:val="28"/>
        </w:rPr>
        <w:t>/</w:t>
      </w:r>
      <w:r w:rsidRPr="0020764A">
        <w:rPr>
          <w:sz w:val="28"/>
          <w:szCs w:val="28"/>
        </w:rPr>
        <w:t>146</w:t>
      </w:r>
      <w:r w:rsidR="00EE2AEA" w:rsidRPr="0020764A">
        <w:rPr>
          <w:sz w:val="28"/>
          <w:szCs w:val="28"/>
        </w:rPr>
        <w:t>-5).</w:t>
      </w:r>
    </w:p>
    <w:p w:rsidR="0041752C" w:rsidRPr="0020764A" w:rsidRDefault="00F1790B" w:rsidP="00D55102">
      <w:pPr>
        <w:spacing w:line="360" w:lineRule="auto"/>
        <w:ind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>Макридин Алексей Геннадьевич</w:t>
      </w:r>
      <w:r w:rsidR="0094329E" w:rsidRPr="0020764A">
        <w:rPr>
          <w:sz w:val="28"/>
          <w:szCs w:val="28"/>
        </w:rPr>
        <w:t>,</w:t>
      </w:r>
      <w:r w:rsidR="002D5370" w:rsidRPr="0020764A">
        <w:rPr>
          <w:sz w:val="28"/>
          <w:szCs w:val="28"/>
        </w:rPr>
        <w:t xml:space="preserve"> кандидат в депутаты </w:t>
      </w:r>
      <w:r w:rsidRPr="0020764A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2D5370" w:rsidRPr="0020764A">
        <w:rPr>
          <w:sz w:val="28"/>
          <w:szCs w:val="28"/>
        </w:rPr>
        <w:t xml:space="preserve"> по одномандатному избирательному округу № </w:t>
      </w:r>
      <w:r w:rsidRPr="0020764A">
        <w:rPr>
          <w:sz w:val="28"/>
          <w:szCs w:val="28"/>
        </w:rPr>
        <w:t>1</w:t>
      </w:r>
      <w:r w:rsidR="002D5370" w:rsidRPr="0020764A">
        <w:rPr>
          <w:sz w:val="28"/>
          <w:szCs w:val="28"/>
        </w:rPr>
        <w:t xml:space="preserve">, включенный в заверенный список </w:t>
      </w:r>
      <w:r w:rsidR="0041752C" w:rsidRPr="0020764A">
        <w:rPr>
          <w:sz w:val="28"/>
          <w:szCs w:val="28"/>
        </w:rPr>
        <w:t xml:space="preserve">кандидатов в депутаты </w:t>
      </w:r>
      <w:r w:rsidRPr="0020764A">
        <w:rPr>
          <w:sz w:val="28"/>
          <w:szCs w:val="28"/>
        </w:rPr>
        <w:t>Думы Кимрского муниципального округа Тверской области первого созыва</w:t>
      </w:r>
      <w:r w:rsidR="0041752C" w:rsidRPr="0020764A">
        <w:rPr>
          <w:sz w:val="28"/>
          <w:szCs w:val="28"/>
        </w:rPr>
        <w:t xml:space="preserve">, выдвинутых </w:t>
      </w:r>
      <w:r w:rsidR="00401E0C" w:rsidRPr="005D7483">
        <w:rPr>
          <w:sz w:val="28"/>
          <w:szCs w:val="28"/>
        </w:rPr>
        <w:t>избирательным объединением Кимрское местное отделение политической партии «КОММУНИСТИЧЕСКАЯ ПАРТИЯ РОССИЙСКОЙ ФЕДЕРАЦИИ»</w:t>
      </w:r>
      <w:r w:rsidR="0041752C" w:rsidRPr="0020764A">
        <w:rPr>
          <w:sz w:val="28"/>
          <w:szCs w:val="28"/>
        </w:rPr>
        <w:t xml:space="preserve"> по одномандатным избирательным округам, представил </w:t>
      </w:r>
      <w:r w:rsidR="00203399" w:rsidRPr="0020764A">
        <w:rPr>
          <w:sz w:val="28"/>
          <w:szCs w:val="28"/>
        </w:rPr>
        <w:t>в</w:t>
      </w:r>
      <w:r w:rsidR="0041752C" w:rsidRPr="0020764A">
        <w:rPr>
          <w:sz w:val="28"/>
          <w:szCs w:val="28"/>
        </w:rPr>
        <w:t xml:space="preserve"> ТИК </w:t>
      </w:r>
      <w:r w:rsidR="00716300" w:rsidRPr="0020764A">
        <w:rPr>
          <w:sz w:val="28"/>
          <w:szCs w:val="28"/>
        </w:rPr>
        <w:t>города Кимры</w:t>
      </w:r>
      <w:r w:rsidR="00203399" w:rsidRPr="0020764A">
        <w:rPr>
          <w:sz w:val="28"/>
          <w:szCs w:val="28"/>
        </w:rPr>
        <w:t xml:space="preserve"> в установленном Избирательным кодексом порядке</w:t>
      </w:r>
      <w:r w:rsidR="00401E0C">
        <w:rPr>
          <w:sz w:val="28"/>
          <w:szCs w:val="28"/>
        </w:rPr>
        <w:t xml:space="preserve">, </w:t>
      </w:r>
      <w:r w:rsidR="0041752C" w:rsidRPr="0020764A">
        <w:rPr>
          <w:sz w:val="28"/>
          <w:szCs w:val="28"/>
        </w:rPr>
        <w:t>документы</w:t>
      </w:r>
      <w:r w:rsidR="0094329E" w:rsidRPr="0020764A">
        <w:rPr>
          <w:sz w:val="28"/>
          <w:szCs w:val="28"/>
        </w:rPr>
        <w:t>,</w:t>
      </w:r>
      <w:r w:rsidR="0041752C" w:rsidRPr="0020764A">
        <w:rPr>
          <w:sz w:val="28"/>
          <w:szCs w:val="28"/>
        </w:rPr>
        <w:t xml:space="preserve"> необходимые для выдвижения</w:t>
      </w:r>
      <w:r w:rsidR="0094329E" w:rsidRPr="0020764A">
        <w:rPr>
          <w:sz w:val="28"/>
          <w:szCs w:val="28"/>
        </w:rPr>
        <w:t>,</w:t>
      </w:r>
      <w:r w:rsidR="00401E0C">
        <w:rPr>
          <w:sz w:val="28"/>
          <w:szCs w:val="28"/>
        </w:rPr>
        <w:t xml:space="preserve"> </w:t>
      </w:r>
      <w:r w:rsidR="00716300" w:rsidRPr="0020764A">
        <w:rPr>
          <w:sz w:val="28"/>
          <w:szCs w:val="28"/>
        </w:rPr>
        <w:t>25</w:t>
      </w:r>
      <w:r w:rsidR="00203399" w:rsidRPr="0020764A">
        <w:rPr>
          <w:sz w:val="28"/>
          <w:szCs w:val="28"/>
        </w:rPr>
        <w:t xml:space="preserve"> июля 2022 года и документы на регистрацию </w:t>
      </w:r>
      <w:r w:rsidR="00401E0C">
        <w:rPr>
          <w:sz w:val="28"/>
          <w:szCs w:val="28"/>
        </w:rPr>
        <w:t xml:space="preserve">- </w:t>
      </w:r>
      <w:r w:rsidR="00203399" w:rsidRPr="0020764A">
        <w:rPr>
          <w:sz w:val="28"/>
          <w:szCs w:val="28"/>
        </w:rPr>
        <w:t>27 июля 2022 года.</w:t>
      </w:r>
    </w:p>
    <w:p w:rsidR="00203399" w:rsidRPr="0020764A" w:rsidRDefault="00203399" w:rsidP="00395468">
      <w:pPr>
        <w:spacing w:line="360" w:lineRule="auto"/>
        <w:ind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 xml:space="preserve">ТИК </w:t>
      </w:r>
      <w:r w:rsidR="00716300" w:rsidRPr="0020764A">
        <w:rPr>
          <w:sz w:val="28"/>
          <w:szCs w:val="28"/>
        </w:rPr>
        <w:t>города Кимры</w:t>
      </w:r>
      <w:r w:rsidR="004C08E0" w:rsidRPr="0020764A">
        <w:rPr>
          <w:sz w:val="28"/>
          <w:szCs w:val="28"/>
        </w:rPr>
        <w:t xml:space="preserve"> на основании пункта 17 статьи 32 Избирательного кодекса направила в соответствующие органы, учреждения и организации представления по проверке достоверности сведений, представленных </w:t>
      </w:r>
      <w:r w:rsidR="00716300" w:rsidRPr="0020764A">
        <w:rPr>
          <w:sz w:val="28"/>
          <w:szCs w:val="28"/>
        </w:rPr>
        <w:t>Макридиным Алексеем Геннадьевичем</w:t>
      </w:r>
      <w:r w:rsidR="004C08E0" w:rsidRPr="0020764A">
        <w:rPr>
          <w:sz w:val="28"/>
          <w:szCs w:val="28"/>
        </w:rPr>
        <w:t>.</w:t>
      </w:r>
    </w:p>
    <w:p w:rsidR="006462BC" w:rsidRPr="0020764A" w:rsidRDefault="006462BC" w:rsidP="006462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64A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32 Избирательного кодекса, если </w:t>
      </w:r>
      <w:r w:rsidR="0013703F" w:rsidRPr="0020764A">
        <w:rPr>
          <w:rFonts w:ascii="Times New Roman" w:hAnsi="Times New Roman" w:cs="Times New Roman"/>
          <w:sz w:val="28"/>
          <w:szCs w:val="28"/>
        </w:rPr>
        <w:br/>
      </w:r>
      <w:r w:rsidRPr="0020764A">
        <w:rPr>
          <w:rFonts w:ascii="Times New Roman" w:hAnsi="Times New Roman" w:cs="Times New Roman"/>
          <w:sz w:val="28"/>
          <w:szCs w:val="28"/>
        </w:rPr>
        <w:t xml:space="preserve">у кандидата имелась или имеется судимость, в заявлении </w:t>
      </w:r>
      <w:r w:rsidR="0013703F" w:rsidRPr="0020764A">
        <w:rPr>
          <w:rFonts w:ascii="Times New Roman" w:hAnsi="Times New Roman" w:cs="Times New Roman"/>
          <w:sz w:val="28"/>
          <w:szCs w:val="28"/>
        </w:rPr>
        <w:t>о согласии баллотироваться кандидат указывает сведения о судимости</w:t>
      </w:r>
      <w:r w:rsidRPr="0020764A">
        <w:rPr>
          <w:rFonts w:ascii="Times New Roman" w:hAnsi="Times New Roman" w:cs="Times New Roman"/>
          <w:sz w:val="28"/>
          <w:szCs w:val="28"/>
        </w:rPr>
        <w:t>, а ес</w:t>
      </w:r>
      <w:r w:rsidR="0013703F" w:rsidRPr="0020764A">
        <w:rPr>
          <w:rFonts w:ascii="Times New Roman" w:hAnsi="Times New Roman" w:cs="Times New Roman"/>
          <w:sz w:val="28"/>
          <w:szCs w:val="28"/>
        </w:rPr>
        <w:t>ли судимость снята или погашена - </w:t>
      </w:r>
      <w:r w:rsidRPr="0020764A">
        <w:rPr>
          <w:rFonts w:ascii="Times New Roman" w:hAnsi="Times New Roman" w:cs="Times New Roman"/>
          <w:sz w:val="28"/>
          <w:szCs w:val="28"/>
        </w:rPr>
        <w:t xml:space="preserve">также сведения о дате снятия или погашения судимости. </w:t>
      </w:r>
    </w:p>
    <w:p w:rsidR="004C08E0" w:rsidRPr="0020764A" w:rsidRDefault="0013703F" w:rsidP="0039546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64A">
        <w:rPr>
          <w:rFonts w:ascii="Times New Roman" w:hAnsi="Times New Roman" w:cs="Times New Roman"/>
          <w:sz w:val="28"/>
          <w:szCs w:val="28"/>
        </w:rPr>
        <w:t>Информация</w:t>
      </w:r>
      <w:r w:rsidR="004C08E0" w:rsidRPr="0020764A">
        <w:rPr>
          <w:rFonts w:ascii="Times New Roman" w:hAnsi="Times New Roman" w:cs="Times New Roman"/>
          <w:sz w:val="28"/>
          <w:szCs w:val="28"/>
        </w:rPr>
        <w:t>, поступивш</w:t>
      </w:r>
      <w:r w:rsidR="00EA50E4" w:rsidRPr="0020764A">
        <w:rPr>
          <w:rFonts w:ascii="Times New Roman" w:hAnsi="Times New Roman" w:cs="Times New Roman"/>
          <w:sz w:val="28"/>
          <w:szCs w:val="28"/>
        </w:rPr>
        <w:t>а</w:t>
      </w:r>
      <w:r w:rsidRPr="0020764A">
        <w:rPr>
          <w:rFonts w:ascii="Times New Roman" w:hAnsi="Times New Roman" w:cs="Times New Roman"/>
          <w:sz w:val="28"/>
          <w:szCs w:val="28"/>
        </w:rPr>
        <w:t>я</w:t>
      </w:r>
      <w:r w:rsidR="004C08E0" w:rsidRPr="0020764A">
        <w:rPr>
          <w:rFonts w:ascii="Times New Roman" w:hAnsi="Times New Roman" w:cs="Times New Roman"/>
          <w:sz w:val="28"/>
          <w:szCs w:val="28"/>
        </w:rPr>
        <w:t xml:space="preserve"> из </w:t>
      </w:r>
      <w:r w:rsidR="00EA50E4" w:rsidRPr="0020764A">
        <w:rPr>
          <w:rFonts w:ascii="Times New Roman" w:hAnsi="Times New Roman" w:cs="Times New Roman"/>
          <w:sz w:val="28"/>
          <w:szCs w:val="28"/>
        </w:rPr>
        <w:t>И</w:t>
      </w:r>
      <w:r w:rsidR="004C08E0" w:rsidRPr="0020764A">
        <w:rPr>
          <w:rFonts w:ascii="Times New Roman" w:hAnsi="Times New Roman" w:cs="Times New Roman"/>
          <w:sz w:val="28"/>
          <w:szCs w:val="28"/>
        </w:rPr>
        <w:t>нформационного центра УМВД России по Тверской</w:t>
      </w:r>
      <w:r w:rsidR="00401E0C">
        <w:rPr>
          <w:rFonts w:ascii="Times New Roman" w:hAnsi="Times New Roman" w:cs="Times New Roman"/>
          <w:sz w:val="28"/>
          <w:szCs w:val="28"/>
        </w:rPr>
        <w:t xml:space="preserve"> </w:t>
      </w:r>
      <w:r w:rsidR="004C08E0" w:rsidRPr="0020764A">
        <w:rPr>
          <w:rFonts w:ascii="Times New Roman" w:hAnsi="Times New Roman" w:cs="Times New Roman"/>
          <w:sz w:val="28"/>
          <w:szCs w:val="28"/>
        </w:rPr>
        <w:t>области</w:t>
      </w:r>
      <w:r w:rsidR="001354E1">
        <w:rPr>
          <w:rFonts w:ascii="Times New Roman" w:hAnsi="Times New Roman" w:cs="Times New Roman"/>
          <w:sz w:val="28"/>
          <w:szCs w:val="28"/>
        </w:rPr>
        <w:t>,</w:t>
      </w:r>
      <w:r w:rsidR="00395468" w:rsidRPr="0020764A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 w:rsidR="001354E1">
        <w:rPr>
          <w:rFonts w:ascii="Times New Roman" w:hAnsi="Times New Roman" w:cs="Times New Roman"/>
          <w:sz w:val="28"/>
          <w:szCs w:val="28"/>
        </w:rPr>
        <w:t>е</w:t>
      </w:r>
      <w:r w:rsidR="00395468" w:rsidRPr="0020764A">
        <w:rPr>
          <w:rFonts w:ascii="Times New Roman" w:hAnsi="Times New Roman" w:cs="Times New Roman"/>
          <w:sz w:val="28"/>
          <w:szCs w:val="28"/>
        </w:rPr>
        <w:t xml:space="preserve">т о недостоверности сведений, указанных </w:t>
      </w:r>
      <w:r w:rsidR="00716300" w:rsidRPr="0020764A">
        <w:rPr>
          <w:rFonts w:ascii="Times New Roman" w:hAnsi="Times New Roman" w:cs="Times New Roman"/>
          <w:sz w:val="28"/>
          <w:szCs w:val="28"/>
        </w:rPr>
        <w:t xml:space="preserve">Макридиным Алексеем Геннадьевичем </w:t>
      </w:r>
      <w:r w:rsidR="00395468" w:rsidRPr="0020764A">
        <w:rPr>
          <w:rFonts w:ascii="Times New Roman" w:hAnsi="Times New Roman" w:cs="Times New Roman"/>
          <w:sz w:val="28"/>
          <w:szCs w:val="28"/>
        </w:rPr>
        <w:t xml:space="preserve">в заявлении о согласии </w:t>
      </w:r>
      <w:r w:rsidR="00395468" w:rsidRPr="0020764A">
        <w:rPr>
          <w:rFonts w:ascii="Times New Roman" w:hAnsi="Times New Roman" w:cs="Times New Roman"/>
          <w:sz w:val="28"/>
          <w:szCs w:val="28"/>
        </w:rPr>
        <w:lastRenderedPageBreak/>
        <w:t>баллотироваться, в части указания на отсутствие у него судимости.</w:t>
      </w:r>
    </w:p>
    <w:p w:rsidR="004C08E0" w:rsidRPr="0020764A" w:rsidRDefault="00395468" w:rsidP="006A4A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0764A">
        <w:rPr>
          <w:rFonts w:ascii="Times New Roman" w:hAnsi="Times New Roman" w:cs="Times New Roman"/>
          <w:sz w:val="28"/>
          <w:szCs w:val="28"/>
        </w:rPr>
        <w:t xml:space="preserve">Так, кандидат </w:t>
      </w:r>
      <w:r w:rsidR="00716300" w:rsidRPr="0020764A">
        <w:rPr>
          <w:rFonts w:ascii="Times New Roman" w:hAnsi="Times New Roman" w:cs="Times New Roman"/>
          <w:sz w:val="28"/>
          <w:szCs w:val="28"/>
        </w:rPr>
        <w:t xml:space="preserve">Макридин Алексей Геннадьевич </w:t>
      </w:r>
      <w:r w:rsidR="006462BC" w:rsidRPr="0020764A">
        <w:rPr>
          <w:rFonts w:ascii="Times New Roman" w:hAnsi="Times New Roman" w:cs="Times New Roman"/>
          <w:sz w:val="28"/>
          <w:szCs w:val="28"/>
        </w:rPr>
        <w:t xml:space="preserve">в своем заявлении </w:t>
      </w:r>
      <w:r w:rsidR="0013703F" w:rsidRPr="0020764A">
        <w:rPr>
          <w:rFonts w:ascii="Times New Roman" w:hAnsi="Times New Roman" w:cs="Times New Roman"/>
          <w:sz w:val="28"/>
          <w:szCs w:val="28"/>
        </w:rPr>
        <w:br/>
      </w:r>
      <w:r w:rsidR="006462BC" w:rsidRPr="0020764A">
        <w:rPr>
          <w:rFonts w:ascii="Times New Roman" w:hAnsi="Times New Roman" w:cs="Times New Roman"/>
          <w:sz w:val="28"/>
          <w:szCs w:val="28"/>
        </w:rPr>
        <w:t>о согласии баллотироваться на выборах депутатов Думы</w:t>
      </w:r>
      <w:r w:rsidR="00EA6744" w:rsidRPr="0020764A">
        <w:rPr>
          <w:rFonts w:ascii="Times New Roman" w:hAnsi="Times New Roman" w:cs="Times New Roman"/>
          <w:sz w:val="28"/>
          <w:szCs w:val="28"/>
        </w:rPr>
        <w:t xml:space="preserve"> Кимрского муниципального округа Тверской области первого созыва</w:t>
      </w:r>
      <w:r w:rsidR="006462BC" w:rsidRPr="0020764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</w:t>
      </w:r>
      <w:r w:rsidR="00716300" w:rsidRPr="0020764A">
        <w:rPr>
          <w:rFonts w:ascii="Times New Roman" w:hAnsi="Times New Roman" w:cs="Times New Roman"/>
          <w:sz w:val="28"/>
          <w:szCs w:val="28"/>
        </w:rPr>
        <w:t>1</w:t>
      </w:r>
      <w:r w:rsidR="006462BC" w:rsidRPr="0020764A">
        <w:rPr>
          <w:rFonts w:ascii="Times New Roman" w:hAnsi="Times New Roman" w:cs="Times New Roman"/>
          <w:sz w:val="28"/>
          <w:szCs w:val="28"/>
        </w:rPr>
        <w:t xml:space="preserve"> не указал сведения о наличии судимости. По данным </w:t>
      </w:r>
      <w:r w:rsidR="00EA50E4" w:rsidRPr="0020764A">
        <w:rPr>
          <w:rFonts w:ascii="Times New Roman" w:hAnsi="Times New Roman" w:cs="Times New Roman"/>
          <w:sz w:val="28"/>
          <w:szCs w:val="28"/>
        </w:rPr>
        <w:t>И</w:t>
      </w:r>
      <w:r w:rsidR="006462BC" w:rsidRPr="0020764A">
        <w:rPr>
          <w:rFonts w:ascii="Times New Roman" w:hAnsi="Times New Roman" w:cs="Times New Roman"/>
          <w:sz w:val="28"/>
          <w:szCs w:val="28"/>
        </w:rPr>
        <w:t xml:space="preserve">нформационного центра УМВД России по Тверской области (письмо от </w:t>
      </w:r>
      <w:r w:rsidR="00716300" w:rsidRPr="0020764A">
        <w:rPr>
          <w:rFonts w:ascii="Times New Roman" w:hAnsi="Times New Roman" w:cs="Times New Roman"/>
          <w:sz w:val="28"/>
          <w:szCs w:val="28"/>
        </w:rPr>
        <w:t>03.08</w:t>
      </w:r>
      <w:r w:rsidR="006462BC" w:rsidRPr="0020764A">
        <w:rPr>
          <w:rFonts w:ascii="Times New Roman" w:hAnsi="Times New Roman" w:cs="Times New Roman"/>
          <w:sz w:val="28"/>
          <w:szCs w:val="28"/>
        </w:rPr>
        <w:t>.2022 исх. №3/</w:t>
      </w:r>
      <w:r w:rsidR="00716300" w:rsidRPr="0020764A">
        <w:rPr>
          <w:rFonts w:ascii="Times New Roman" w:hAnsi="Times New Roman" w:cs="Times New Roman"/>
          <w:sz w:val="28"/>
          <w:szCs w:val="28"/>
        </w:rPr>
        <w:t>2509</w:t>
      </w:r>
      <w:r w:rsidR="006462BC" w:rsidRPr="0020764A">
        <w:rPr>
          <w:rFonts w:ascii="Times New Roman" w:hAnsi="Times New Roman" w:cs="Times New Roman"/>
          <w:sz w:val="28"/>
          <w:szCs w:val="28"/>
        </w:rPr>
        <w:t xml:space="preserve">) </w:t>
      </w:r>
      <w:r w:rsidR="00716300" w:rsidRPr="0020764A">
        <w:rPr>
          <w:rFonts w:ascii="Times New Roman" w:hAnsi="Times New Roman" w:cs="Times New Roman"/>
          <w:sz w:val="28"/>
          <w:szCs w:val="28"/>
        </w:rPr>
        <w:t>Макридин Алексей Геннадьевич</w:t>
      </w:r>
      <w:r w:rsidR="00401E0C">
        <w:rPr>
          <w:rFonts w:ascii="Times New Roman" w:hAnsi="Times New Roman" w:cs="Times New Roman"/>
          <w:sz w:val="28"/>
          <w:szCs w:val="28"/>
        </w:rPr>
        <w:t xml:space="preserve"> </w:t>
      </w:r>
      <w:r w:rsidR="006462BC" w:rsidRPr="0020764A">
        <w:rPr>
          <w:rFonts w:ascii="Times New Roman" w:hAnsi="Times New Roman" w:cs="Times New Roman"/>
          <w:sz w:val="28"/>
          <w:szCs w:val="28"/>
        </w:rPr>
        <w:t xml:space="preserve">был осужден </w:t>
      </w:r>
      <w:r w:rsidR="00716300" w:rsidRPr="0020764A">
        <w:rPr>
          <w:rFonts w:ascii="Times New Roman" w:hAnsi="Times New Roman" w:cs="Times New Roman"/>
          <w:sz w:val="28"/>
          <w:szCs w:val="28"/>
        </w:rPr>
        <w:t>19.05.1999</w:t>
      </w:r>
      <w:r w:rsidR="00401E0C">
        <w:rPr>
          <w:rFonts w:ascii="Times New Roman" w:hAnsi="Times New Roman" w:cs="Times New Roman"/>
          <w:sz w:val="28"/>
          <w:szCs w:val="28"/>
        </w:rPr>
        <w:t xml:space="preserve"> </w:t>
      </w:r>
      <w:r w:rsidR="00D51A2D" w:rsidRPr="0020764A">
        <w:rPr>
          <w:rFonts w:ascii="Times New Roman" w:hAnsi="Times New Roman" w:cs="Times New Roman"/>
          <w:sz w:val="28"/>
          <w:szCs w:val="28"/>
        </w:rPr>
        <w:t xml:space="preserve">Талдомским г/с Московской области по п. а,б,г ч.2 ст.158, п. а,б,д ч.2 ст.161 УК РФ к 3 </w:t>
      </w:r>
      <w:r w:rsidR="00401E0C">
        <w:rPr>
          <w:rFonts w:ascii="Times New Roman" w:hAnsi="Times New Roman" w:cs="Times New Roman"/>
          <w:sz w:val="28"/>
          <w:szCs w:val="28"/>
        </w:rPr>
        <w:t>г. 6 мес. л</w:t>
      </w:r>
      <w:r w:rsidR="00D51A2D" w:rsidRPr="0020764A">
        <w:rPr>
          <w:rFonts w:ascii="Times New Roman" w:hAnsi="Times New Roman" w:cs="Times New Roman"/>
          <w:sz w:val="28"/>
          <w:szCs w:val="28"/>
        </w:rPr>
        <w:t>ишения свободы условно с испытательным сроком на 2</w:t>
      </w:r>
      <w:r w:rsidR="001354E1">
        <w:rPr>
          <w:rFonts w:ascii="Times New Roman" w:hAnsi="Times New Roman" w:cs="Times New Roman"/>
          <w:sz w:val="28"/>
          <w:szCs w:val="28"/>
        </w:rPr>
        <w:t xml:space="preserve"> </w:t>
      </w:r>
      <w:r w:rsidR="00D51A2D" w:rsidRPr="0020764A">
        <w:rPr>
          <w:rFonts w:ascii="Times New Roman" w:hAnsi="Times New Roman" w:cs="Times New Roman"/>
          <w:sz w:val="28"/>
          <w:szCs w:val="28"/>
        </w:rPr>
        <w:t>г. Согласно ч.4 ст.15 УК РФ деяние, предусмотренное ч.2 ст.158, ч.2 ст.161 УК РФ, относятся к тяжким преступлениям. В соответствии с п. «а» ч.3 ст.86 УК РФ судимость погашается по истечении испытательного срока.</w:t>
      </w:r>
    </w:p>
    <w:p w:rsidR="004C08E0" w:rsidRPr="0020764A" w:rsidRDefault="00053161" w:rsidP="00827B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4A">
        <w:rPr>
          <w:rFonts w:ascii="Times New Roman" w:hAnsi="Times New Roman" w:cs="Times New Roman"/>
          <w:sz w:val="28"/>
          <w:szCs w:val="28"/>
        </w:rPr>
        <w:t xml:space="preserve">Таким образом, кандидат </w:t>
      </w:r>
      <w:r w:rsidR="00D51A2D" w:rsidRPr="0020764A">
        <w:rPr>
          <w:rFonts w:ascii="Times New Roman" w:hAnsi="Times New Roman" w:cs="Times New Roman"/>
          <w:sz w:val="28"/>
          <w:szCs w:val="28"/>
        </w:rPr>
        <w:t xml:space="preserve">Макридин Алексей Геннадьевич </w:t>
      </w:r>
      <w:r w:rsidR="00827BCC" w:rsidRPr="0020764A">
        <w:rPr>
          <w:rFonts w:ascii="Times New Roman" w:hAnsi="Times New Roman" w:cs="Times New Roman"/>
          <w:sz w:val="28"/>
          <w:szCs w:val="28"/>
        </w:rPr>
        <w:t xml:space="preserve">в нарушение пункта 1 статьи 32 Избирательного кодекса </w:t>
      </w:r>
      <w:r w:rsidRPr="0020764A">
        <w:rPr>
          <w:rFonts w:ascii="Times New Roman" w:hAnsi="Times New Roman" w:cs="Times New Roman"/>
          <w:sz w:val="28"/>
          <w:szCs w:val="28"/>
        </w:rPr>
        <w:t>сокрыл сведения об имевшейся у него когда-либо судимости, что, в свою очередь, в соответствии с</w:t>
      </w:r>
      <w:r w:rsidR="009E7A13" w:rsidRPr="0020764A">
        <w:rPr>
          <w:rFonts w:ascii="Times New Roman" w:hAnsi="Times New Roman" w:cs="Times New Roman"/>
          <w:sz w:val="28"/>
          <w:szCs w:val="28"/>
        </w:rPr>
        <w:t xml:space="preserve"> подпунктом «е» пункта 24 статьи 38 Федерального закона,</w:t>
      </w:r>
      <w:r w:rsidRPr="0020764A">
        <w:rPr>
          <w:rFonts w:ascii="Times New Roman" w:hAnsi="Times New Roman" w:cs="Times New Roman"/>
          <w:sz w:val="28"/>
          <w:szCs w:val="28"/>
        </w:rPr>
        <w:t xml:space="preserve"> подпунктом «е» пункта 8 статьи 36 Избирательного кодекса </w:t>
      </w:r>
      <w:r w:rsidR="006A4AF0" w:rsidRPr="0020764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27BCC" w:rsidRPr="0020764A">
        <w:rPr>
          <w:rFonts w:ascii="Times New Roman" w:hAnsi="Times New Roman" w:cs="Times New Roman"/>
          <w:sz w:val="28"/>
          <w:szCs w:val="28"/>
        </w:rPr>
        <w:t xml:space="preserve">самостоятельным </w:t>
      </w:r>
      <w:r w:rsidR="006A4AF0" w:rsidRPr="0020764A">
        <w:rPr>
          <w:rFonts w:ascii="Times New Roman" w:hAnsi="Times New Roman" w:cs="Times New Roman"/>
          <w:sz w:val="28"/>
          <w:szCs w:val="28"/>
        </w:rPr>
        <w:t>основанием для отказа в регистрации кандидата.</w:t>
      </w:r>
    </w:p>
    <w:p w:rsidR="00203399" w:rsidRPr="0020764A" w:rsidRDefault="009E7A13" w:rsidP="00D55102">
      <w:pPr>
        <w:spacing w:line="360" w:lineRule="auto"/>
        <w:ind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 xml:space="preserve">Кандидат </w:t>
      </w:r>
      <w:r w:rsidR="00D51A2D" w:rsidRPr="0020764A">
        <w:rPr>
          <w:sz w:val="28"/>
          <w:szCs w:val="28"/>
        </w:rPr>
        <w:t xml:space="preserve">Макридин Алексей Геннадьевич </w:t>
      </w:r>
      <w:r w:rsidRPr="0020764A">
        <w:rPr>
          <w:sz w:val="28"/>
          <w:szCs w:val="28"/>
        </w:rPr>
        <w:t xml:space="preserve">был </w:t>
      </w:r>
      <w:r w:rsidR="00302CD2">
        <w:rPr>
          <w:sz w:val="28"/>
          <w:szCs w:val="28"/>
        </w:rPr>
        <w:t>информирован</w:t>
      </w:r>
      <w:r w:rsidRPr="0020764A">
        <w:rPr>
          <w:sz w:val="28"/>
          <w:szCs w:val="28"/>
        </w:rPr>
        <w:t xml:space="preserve"> 27 июля 2022 года о дате (05.08.2022), времени и месте проведения заседания ТИК </w:t>
      </w:r>
      <w:r w:rsidR="00D51A2D" w:rsidRPr="0020764A">
        <w:rPr>
          <w:sz w:val="28"/>
          <w:szCs w:val="28"/>
        </w:rPr>
        <w:t>города Кимры</w:t>
      </w:r>
      <w:r w:rsidR="005C69B8" w:rsidRPr="0020764A">
        <w:rPr>
          <w:sz w:val="28"/>
          <w:szCs w:val="28"/>
        </w:rPr>
        <w:t>,</w:t>
      </w:r>
      <w:r w:rsidRPr="0020764A">
        <w:rPr>
          <w:sz w:val="28"/>
          <w:szCs w:val="28"/>
        </w:rPr>
        <w:t xml:space="preserve"> на котором будет рассматриваться вопрос о его регистрации или об отказе в регистрации.</w:t>
      </w:r>
    </w:p>
    <w:p w:rsidR="00BE0E35" w:rsidRPr="0020764A" w:rsidRDefault="009E7A13" w:rsidP="00D37042">
      <w:pPr>
        <w:pStyle w:val="a3"/>
        <w:spacing w:line="360" w:lineRule="auto"/>
        <w:ind w:firstLine="709"/>
        <w:jc w:val="both"/>
        <w:rPr>
          <w:b/>
        </w:rPr>
      </w:pPr>
      <w:r w:rsidRPr="0020764A">
        <w:rPr>
          <w:szCs w:val="28"/>
        </w:rPr>
        <w:t xml:space="preserve">С учетом вышеизложенного, на основании </w:t>
      </w:r>
      <w:r w:rsidR="00B75D22" w:rsidRPr="0020764A">
        <w:rPr>
          <w:szCs w:val="28"/>
        </w:rPr>
        <w:t>статей</w:t>
      </w:r>
      <w:r w:rsidR="00BA27CA" w:rsidRPr="0020764A">
        <w:rPr>
          <w:szCs w:val="28"/>
        </w:rPr>
        <w:t xml:space="preserve"> 25, </w:t>
      </w:r>
      <w:r w:rsidR="00B75D22" w:rsidRPr="0020764A">
        <w:rPr>
          <w:szCs w:val="28"/>
        </w:rPr>
        <w:t xml:space="preserve">26, </w:t>
      </w:r>
      <w:r w:rsidR="00BA27CA" w:rsidRPr="0020764A">
        <w:rPr>
          <w:szCs w:val="28"/>
        </w:rPr>
        <w:t>подпункта «е» пункта 24 статьи 38 Федерального закона от 12.06.2002 №67-ФЗ «Об основных гарантиях избирательных прав и права на участие в референдуме граждан Российской Федерации», стат</w:t>
      </w:r>
      <w:r w:rsidR="00B75D22" w:rsidRPr="0020764A">
        <w:rPr>
          <w:szCs w:val="28"/>
        </w:rPr>
        <w:t>ей</w:t>
      </w:r>
      <w:r w:rsidR="00302CD2">
        <w:rPr>
          <w:szCs w:val="28"/>
        </w:rPr>
        <w:t xml:space="preserve"> </w:t>
      </w:r>
      <w:r w:rsidRPr="0020764A">
        <w:rPr>
          <w:szCs w:val="28"/>
        </w:rPr>
        <w:t>21</w:t>
      </w:r>
      <w:r w:rsidR="00BA27CA" w:rsidRPr="0020764A">
        <w:rPr>
          <w:szCs w:val="28"/>
        </w:rPr>
        <w:t xml:space="preserve">, </w:t>
      </w:r>
      <w:r w:rsidR="00B75D22" w:rsidRPr="0020764A">
        <w:rPr>
          <w:szCs w:val="28"/>
        </w:rPr>
        <w:t xml:space="preserve">22, </w:t>
      </w:r>
      <w:r w:rsidR="00BA27CA" w:rsidRPr="0020764A">
        <w:rPr>
          <w:szCs w:val="28"/>
        </w:rPr>
        <w:t>подпункта «е» пункта 8 статьи 36 Избирательного Кодекса Т</w:t>
      </w:r>
      <w:r w:rsidR="0013703F" w:rsidRPr="0020764A">
        <w:rPr>
          <w:szCs w:val="28"/>
        </w:rPr>
        <w:t>верской области от 07.04.2003 № </w:t>
      </w:r>
      <w:r w:rsidR="00BA27CA" w:rsidRPr="0020764A">
        <w:rPr>
          <w:szCs w:val="28"/>
        </w:rPr>
        <w:t xml:space="preserve">20-ЗО, </w:t>
      </w:r>
      <w:r w:rsidR="00AA3726" w:rsidRPr="0020764A">
        <w:rPr>
          <w:szCs w:val="28"/>
        </w:rPr>
        <w:t xml:space="preserve">постановления избирательной комиссии Тверской области от 19.05.2022 №65/811-7 «О возложении исполнения полномочий по подготовке и проведению выборов в органы местного самоуправления, местного </w:t>
      </w:r>
      <w:r w:rsidR="00AA3726" w:rsidRPr="0020764A">
        <w:rPr>
          <w:szCs w:val="28"/>
        </w:rPr>
        <w:lastRenderedPageBreak/>
        <w:t xml:space="preserve">референдума Кимрского муниципального округа Тверской области на территориальную избирательную комиссию города Кимры», постановления избирательной комиссии Тверской области от 24.06.2022 №68/838-7 «О возложении полномочий окружных избирательных комиссий одномандатных избирательных округов № 1, № 2, № 3, № 4, № 5, № 6, № 7, № 8, № 9, № 10, № 11, № 12, № 13, № 14, № 15, № 16, № 17 по выборам депутатов Думы Кимрского муниципального округа Тверской области на территориальную избирательную комиссию города Кимры», территориальная избирательная комиссия города Кимры </w:t>
      </w:r>
      <w:r w:rsidR="00BE0E35" w:rsidRPr="0020764A">
        <w:rPr>
          <w:b/>
          <w:bCs/>
          <w:spacing w:val="30"/>
          <w:szCs w:val="28"/>
        </w:rPr>
        <w:t>постановляет</w:t>
      </w:r>
      <w:r w:rsidR="00BE0E35" w:rsidRPr="0020764A">
        <w:rPr>
          <w:b/>
          <w:bCs/>
          <w:spacing w:val="20"/>
          <w:szCs w:val="28"/>
        </w:rPr>
        <w:t>:</w:t>
      </w:r>
    </w:p>
    <w:p w:rsidR="00BA27CA" w:rsidRPr="0020764A" w:rsidRDefault="00BA27CA" w:rsidP="00EA674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 xml:space="preserve">Отказать </w:t>
      </w:r>
      <w:r w:rsidR="00AA3726" w:rsidRPr="0020764A">
        <w:rPr>
          <w:sz w:val="28"/>
          <w:szCs w:val="28"/>
        </w:rPr>
        <w:t xml:space="preserve">Макридину Алексею Геннадьевичу, выдвинутому </w:t>
      </w:r>
      <w:r w:rsidR="00401E0C" w:rsidRPr="005D7483">
        <w:rPr>
          <w:sz w:val="28"/>
          <w:szCs w:val="28"/>
        </w:rPr>
        <w:t>избирательным объединением Кимрское местное отделение политической партии «КОММУНИСТИЧЕСКАЯ ПАРТИЯ РОССИЙСКОЙ ФЕДЕРАЦИИ»</w:t>
      </w:r>
      <w:r w:rsidRPr="0020764A">
        <w:rPr>
          <w:sz w:val="28"/>
          <w:szCs w:val="28"/>
        </w:rPr>
        <w:t xml:space="preserve">, в регистрации кандидатом в депутаты </w:t>
      </w:r>
      <w:r w:rsidR="00AA3726" w:rsidRPr="0020764A">
        <w:rPr>
          <w:sz w:val="28"/>
          <w:szCs w:val="28"/>
        </w:rPr>
        <w:t xml:space="preserve">Думы Кимрского муниципального округа Тверской области первого созыва </w:t>
      </w:r>
      <w:r w:rsidRPr="0020764A">
        <w:rPr>
          <w:sz w:val="28"/>
          <w:szCs w:val="28"/>
        </w:rPr>
        <w:t>по одномандатному избирательному округу № </w:t>
      </w:r>
      <w:r w:rsidR="00AA3726" w:rsidRPr="0020764A">
        <w:rPr>
          <w:sz w:val="28"/>
          <w:szCs w:val="28"/>
        </w:rPr>
        <w:t>1</w:t>
      </w:r>
      <w:r w:rsidRPr="0020764A">
        <w:rPr>
          <w:sz w:val="28"/>
          <w:szCs w:val="28"/>
        </w:rPr>
        <w:t>.</w:t>
      </w:r>
    </w:p>
    <w:p w:rsidR="005C69B8" w:rsidRPr="0020764A" w:rsidRDefault="005C69B8" w:rsidP="00EA674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 xml:space="preserve">Выдать </w:t>
      </w:r>
      <w:r w:rsidR="00AA3726" w:rsidRPr="0020764A">
        <w:rPr>
          <w:sz w:val="28"/>
          <w:szCs w:val="28"/>
        </w:rPr>
        <w:t xml:space="preserve">Макридину Алексею Геннадьевичу </w:t>
      </w:r>
      <w:r w:rsidRPr="0020764A">
        <w:rPr>
          <w:sz w:val="28"/>
          <w:szCs w:val="28"/>
        </w:rPr>
        <w:t>копию настоящего постановления.</w:t>
      </w:r>
    </w:p>
    <w:p w:rsidR="00282479" w:rsidRPr="0020764A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0764A">
        <w:rPr>
          <w:szCs w:val="28"/>
        </w:rPr>
        <w:t xml:space="preserve">Направить </w:t>
      </w:r>
      <w:r w:rsidR="00BA27CA" w:rsidRPr="0020764A">
        <w:rPr>
          <w:szCs w:val="28"/>
        </w:rPr>
        <w:t xml:space="preserve">информацию об отказе </w:t>
      </w:r>
      <w:r w:rsidR="00EA6744" w:rsidRPr="0020764A">
        <w:rPr>
          <w:szCs w:val="28"/>
        </w:rPr>
        <w:t xml:space="preserve">Макридину Алексею Геннадьевичу в регистрации кандидатом в депутаты Думы Кимрского муниципального округа Тверской области первого созыва </w:t>
      </w:r>
      <w:r w:rsidR="00EA6744" w:rsidRPr="0020764A">
        <w:rPr>
          <w:szCs w:val="28"/>
        </w:rPr>
        <w:br/>
        <w:t>по одномандатному избирательному округу № 1</w:t>
      </w:r>
      <w:r w:rsidR="001354E1">
        <w:rPr>
          <w:szCs w:val="28"/>
        </w:rPr>
        <w:t xml:space="preserve"> </w:t>
      </w:r>
      <w:bookmarkStart w:id="1" w:name="_GoBack"/>
      <w:bookmarkEnd w:id="1"/>
      <w:r w:rsidRPr="0020764A">
        <w:rPr>
          <w:szCs w:val="28"/>
        </w:rPr>
        <w:t xml:space="preserve">для опубликования в </w:t>
      </w:r>
      <w:r w:rsidR="00EA6744" w:rsidRPr="0020764A">
        <w:rPr>
          <w:szCs w:val="28"/>
        </w:rPr>
        <w:t>газеты «Кимры сегодня» и «Кимрский вестник».</w:t>
      </w:r>
    </w:p>
    <w:p w:rsidR="00262828" w:rsidRPr="0020764A" w:rsidRDefault="00BE0E35" w:rsidP="00EA674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764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EA6744" w:rsidRPr="0020764A">
        <w:rPr>
          <w:sz w:val="28"/>
          <w:szCs w:val="28"/>
        </w:rPr>
        <w:t>Кимры</w:t>
      </w:r>
      <w:r w:rsidRPr="0020764A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066F75" w:rsidRPr="0020764A" w:rsidTr="00DB452B">
        <w:tc>
          <w:tcPr>
            <w:tcW w:w="4361" w:type="dxa"/>
            <w:vAlign w:val="bottom"/>
          </w:tcPr>
          <w:p w:rsidR="00DB452B" w:rsidRPr="0020764A" w:rsidRDefault="00DB452B" w:rsidP="00EA6744">
            <w:pPr>
              <w:jc w:val="center"/>
              <w:rPr>
                <w:sz w:val="28"/>
                <w:szCs w:val="28"/>
              </w:rPr>
            </w:pPr>
            <w:r w:rsidRPr="0020764A">
              <w:rPr>
                <w:sz w:val="28"/>
                <w:szCs w:val="28"/>
              </w:rPr>
              <w:t>Председатель</w:t>
            </w:r>
            <w:r w:rsidRPr="0020764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A6744" w:rsidRPr="0020764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019" w:type="dxa"/>
          </w:tcPr>
          <w:p w:rsidR="00DB452B" w:rsidRPr="0020764A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20764A" w:rsidRDefault="00EA6744" w:rsidP="00DB452B">
            <w:pPr>
              <w:jc w:val="right"/>
              <w:rPr>
                <w:sz w:val="28"/>
                <w:szCs w:val="28"/>
              </w:rPr>
            </w:pPr>
            <w:r w:rsidRPr="0020764A">
              <w:rPr>
                <w:sz w:val="28"/>
                <w:szCs w:val="28"/>
              </w:rPr>
              <w:t>Т.Е.Леонова</w:t>
            </w:r>
          </w:p>
        </w:tc>
      </w:tr>
      <w:tr w:rsidR="00066F75" w:rsidRPr="0020764A" w:rsidTr="00DB452B">
        <w:tc>
          <w:tcPr>
            <w:tcW w:w="4361" w:type="dxa"/>
            <w:vAlign w:val="bottom"/>
          </w:tcPr>
          <w:p w:rsidR="00DB452B" w:rsidRPr="0020764A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20764A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20764A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066F75" w:rsidTr="00DB452B">
        <w:tc>
          <w:tcPr>
            <w:tcW w:w="4361" w:type="dxa"/>
            <w:vAlign w:val="bottom"/>
          </w:tcPr>
          <w:p w:rsidR="00DB452B" w:rsidRPr="0020764A" w:rsidRDefault="00DB452B" w:rsidP="00EA6744">
            <w:pPr>
              <w:jc w:val="center"/>
              <w:rPr>
                <w:sz w:val="28"/>
                <w:szCs w:val="28"/>
              </w:rPr>
            </w:pPr>
            <w:r w:rsidRPr="0020764A">
              <w:rPr>
                <w:sz w:val="28"/>
                <w:szCs w:val="28"/>
              </w:rPr>
              <w:t>Секретарь</w:t>
            </w:r>
            <w:r w:rsidRPr="0020764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EA6744" w:rsidRPr="0020764A">
              <w:rPr>
                <w:sz w:val="28"/>
                <w:szCs w:val="28"/>
              </w:rPr>
              <w:t>города Кимры</w:t>
            </w:r>
          </w:p>
        </w:tc>
        <w:tc>
          <w:tcPr>
            <w:tcW w:w="2019" w:type="dxa"/>
          </w:tcPr>
          <w:p w:rsidR="00DB452B" w:rsidRPr="0020764A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066F75" w:rsidRDefault="00EA6744" w:rsidP="00DB452B">
            <w:pPr>
              <w:jc w:val="right"/>
              <w:rPr>
                <w:sz w:val="28"/>
                <w:szCs w:val="28"/>
              </w:rPr>
            </w:pPr>
            <w:r w:rsidRPr="0020764A">
              <w:rPr>
                <w:bCs/>
                <w:iCs/>
                <w:sz w:val="28"/>
                <w:szCs w:val="28"/>
              </w:rPr>
              <w:t>Е.В.Виноградова</w:t>
            </w:r>
          </w:p>
        </w:tc>
      </w:tr>
    </w:tbl>
    <w:p w:rsidR="00E85434" w:rsidRPr="00066F75" w:rsidRDefault="00E85434" w:rsidP="00BE0E35">
      <w:pPr>
        <w:ind w:left="4820"/>
        <w:rPr>
          <w:sz w:val="16"/>
          <w:szCs w:val="16"/>
        </w:rPr>
      </w:pPr>
    </w:p>
    <w:sectPr w:rsidR="00E85434" w:rsidRPr="00066F75" w:rsidSect="00401E0C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B2" w:rsidRDefault="00620CB2" w:rsidP="0038504E">
      <w:r>
        <w:separator/>
      </w:r>
    </w:p>
  </w:endnote>
  <w:endnote w:type="continuationSeparator" w:id="0">
    <w:p w:rsidR="00620CB2" w:rsidRDefault="00620CB2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B2" w:rsidRDefault="00620CB2" w:rsidP="0038504E">
      <w:r>
        <w:separator/>
      </w:r>
    </w:p>
  </w:footnote>
  <w:footnote w:type="continuationSeparator" w:id="0">
    <w:p w:rsidR="00620CB2" w:rsidRDefault="00620CB2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676E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354E1">
          <w:rPr>
            <w:noProof/>
          </w:rPr>
          <w:t>4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416A7"/>
    <w:rsid w:val="000513C5"/>
    <w:rsid w:val="00053161"/>
    <w:rsid w:val="000650F9"/>
    <w:rsid w:val="00066F75"/>
    <w:rsid w:val="000676E5"/>
    <w:rsid w:val="0007648D"/>
    <w:rsid w:val="000876F8"/>
    <w:rsid w:val="0009323E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54E1"/>
    <w:rsid w:val="00136ECB"/>
    <w:rsid w:val="0013703F"/>
    <w:rsid w:val="00141C38"/>
    <w:rsid w:val="00145CAC"/>
    <w:rsid w:val="00147810"/>
    <w:rsid w:val="001552F9"/>
    <w:rsid w:val="001661CA"/>
    <w:rsid w:val="00172D5F"/>
    <w:rsid w:val="0019436B"/>
    <w:rsid w:val="001A2301"/>
    <w:rsid w:val="001F3C9D"/>
    <w:rsid w:val="00203399"/>
    <w:rsid w:val="0020764A"/>
    <w:rsid w:val="002206F5"/>
    <w:rsid w:val="0023595E"/>
    <w:rsid w:val="00242C91"/>
    <w:rsid w:val="00262828"/>
    <w:rsid w:val="002650B2"/>
    <w:rsid w:val="00270017"/>
    <w:rsid w:val="00281501"/>
    <w:rsid w:val="00282479"/>
    <w:rsid w:val="002B3B62"/>
    <w:rsid w:val="002D2A51"/>
    <w:rsid w:val="002D5370"/>
    <w:rsid w:val="002F12FB"/>
    <w:rsid w:val="0030175F"/>
    <w:rsid w:val="00302CD2"/>
    <w:rsid w:val="00302FEE"/>
    <w:rsid w:val="003046F6"/>
    <w:rsid w:val="00312BCE"/>
    <w:rsid w:val="0031541D"/>
    <w:rsid w:val="00324459"/>
    <w:rsid w:val="00331B9F"/>
    <w:rsid w:val="003322CE"/>
    <w:rsid w:val="00334137"/>
    <w:rsid w:val="003656F8"/>
    <w:rsid w:val="00372808"/>
    <w:rsid w:val="0038504E"/>
    <w:rsid w:val="0038704F"/>
    <w:rsid w:val="00395468"/>
    <w:rsid w:val="003A7DFD"/>
    <w:rsid w:val="003B37EE"/>
    <w:rsid w:val="003B3E1B"/>
    <w:rsid w:val="003B5814"/>
    <w:rsid w:val="003C7DBD"/>
    <w:rsid w:val="00401E0C"/>
    <w:rsid w:val="0040506D"/>
    <w:rsid w:val="00411005"/>
    <w:rsid w:val="0041461A"/>
    <w:rsid w:val="0041752C"/>
    <w:rsid w:val="004201B9"/>
    <w:rsid w:val="00422871"/>
    <w:rsid w:val="004415BA"/>
    <w:rsid w:val="0047465B"/>
    <w:rsid w:val="00475918"/>
    <w:rsid w:val="004A07A9"/>
    <w:rsid w:val="004C08E0"/>
    <w:rsid w:val="004C2FCE"/>
    <w:rsid w:val="004D355C"/>
    <w:rsid w:val="004F7FD9"/>
    <w:rsid w:val="0051101B"/>
    <w:rsid w:val="00514F7F"/>
    <w:rsid w:val="00561158"/>
    <w:rsid w:val="00567671"/>
    <w:rsid w:val="005747C6"/>
    <w:rsid w:val="005806C6"/>
    <w:rsid w:val="005A21CD"/>
    <w:rsid w:val="005C69B8"/>
    <w:rsid w:val="00616A8F"/>
    <w:rsid w:val="00620CB2"/>
    <w:rsid w:val="00625823"/>
    <w:rsid w:val="006345B2"/>
    <w:rsid w:val="006462BC"/>
    <w:rsid w:val="0065067D"/>
    <w:rsid w:val="00655092"/>
    <w:rsid w:val="006817A5"/>
    <w:rsid w:val="0069358A"/>
    <w:rsid w:val="00693C2F"/>
    <w:rsid w:val="006A4AF0"/>
    <w:rsid w:val="006A7FC9"/>
    <w:rsid w:val="006B462A"/>
    <w:rsid w:val="006D7669"/>
    <w:rsid w:val="006E38BC"/>
    <w:rsid w:val="00716300"/>
    <w:rsid w:val="00720A83"/>
    <w:rsid w:val="00761411"/>
    <w:rsid w:val="007634D4"/>
    <w:rsid w:val="00763DCD"/>
    <w:rsid w:val="00780020"/>
    <w:rsid w:val="00786D25"/>
    <w:rsid w:val="0079788A"/>
    <w:rsid w:val="007B2ACC"/>
    <w:rsid w:val="007B67AE"/>
    <w:rsid w:val="007C3937"/>
    <w:rsid w:val="007D2A3E"/>
    <w:rsid w:val="007E709A"/>
    <w:rsid w:val="00821605"/>
    <w:rsid w:val="00824B99"/>
    <w:rsid w:val="00827BCC"/>
    <w:rsid w:val="00841080"/>
    <w:rsid w:val="00846688"/>
    <w:rsid w:val="00857FBF"/>
    <w:rsid w:val="00867898"/>
    <w:rsid w:val="008B2425"/>
    <w:rsid w:val="008B4207"/>
    <w:rsid w:val="008B46E1"/>
    <w:rsid w:val="008C087B"/>
    <w:rsid w:val="008C1ADC"/>
    <w:rsid w:val="008F16ED"/>
    <w:rsid w:val="008F7EB7"/>
    <w:rsid w:val="00901F0E"/>
    <w:rsid w:val="009228E2"/>
    <w:rsid w:val="0093042C"/>
    <w:rsid w:val="00935970"/>
    <w:rsid w:val="00937BD6"/>
    <w:rsid w:val="0094329E"/>
    <w:rsid w:val="00962833"/>
    <w:rsid w:val="009704FF"/>
    <w:rsid w:val="0098466D"/>
    <w:rsid w:val="009910FD"/>
    <w:rsid w:val="009A5FBE"/>
    <w:rsid w:val="009E7A13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A3726"/>
    <w:rsid w:val="00AB0238"/>
    <w:rsid w:val="00AB23E2"/>
    <w:rsid w:val="00AB56DF"/>
    <w:rsid w:val="00AE5CD7"/>
    <w:rsid w:val="00B03E40"/>
    <w:rsid w:val="00B32A28"/>
    <w:rsid w:val="00B34D8E"/>
    <w:rsid w:val="00B4788B"/>
    <w:rsid w:val="00B71DFC"/>
    <w:rsid w:val="00B75D22"/>
    <w:rsid w:val="00B76D2C"/>
    <w:rsid w:val="00B85610"/>
    <w:rsid w:val="00B87890"/>
    <w:rsid w:val="00BA27CA"/>
    <w:rsid w:val="00BC59CB"/>
    <w:rsid w:val="00BE0E35"/>
    <w:rsid w:val="00BE7D40"/>
    <w:rsid w:val="00C117A7"/>
    <w:rsid w:val="00C1279D"/>
    <w:rsid w:val="00C16BC9"/>
    <w:rsid w:val="00C30DE7"/>
    <w:rsid w:val="00C36836"/>
    <w:rsid w:val="00C53CD7"/>
    <w:rsid w:val="00C708A2"/>
    <w:rsid w:val="00CA3257"/>
    <w:rsid w:val="00CB01EB"/>
    <w:rsid w:val="00CC1F7C"/>
    <w:rsid w:val="00CC2371"/>
    <w:rsid w:val="00CD5A7D"/>
    <w:rsid w:val="00CF38EB"/>
    <w:rsid w:val="00D053A2"/>
    <w:rsid w:val="00D058B0"/>
    <w:rsid w:val="00D17E33"/>
    <w:rsid w:val="00D2670A"/>
    <w:rsid w:val="00D37042"/>
    <w:rsid w:val="00D51A2D"/>
    <w:rsid w:val="00D547A2"/>
    <w:rsid w:val="00D55102"/>
    <w:rsid w:val="00D82593"/>
    <w:rsid w:val="00D936E2"/>
    <w:rsid w:val="00D9745F"/>
    <w:rsid w:val="00DA24A3"/>
    <w:rsid w:val="00DB24A8"/>
    <w:rsid w:val="00DB452B"/>
    <w:rsid w:val="00DB650B"/>
    <w:rsid w:val="00DC67F3"/>
    <w:rsid w:val="00DD11AC"/>
    <w:rsid w:val="00DD2148"/>
    <w:rsid w:val="00DD66D9"/>
    <w:rsid w:val="00E12D34"/>
    <w:rsid w:val="00E14C44"/>
    <w:rsid w:val="00E2391C"/>
    <w:rsid w:val="00E26794"/>
    <w:rsid w:val="00E31422"/>
    <w:rsid w:val="00E36195"/>
    <w:rsid w:val="00E53235"/>
    <w:rsid w:val="00E60498"/>
    <w:rsid w:val="00E70DCE"/>
    <w:rsid w:val="00E761C5"/>
    <w:rsid w:val="00E81A6E"/>
    <w:rsid w:val="00E85434"/>
    <w:rsid w:val="00E95D85"/>
    <w:rsid w:val="00EA2BC5"/>
    <w:rsid w:val="00EA50E4"/>
    <w:rsid w:val="00EA6744"/>
    <w:rsid w:val="00EB258E"/>
    <w:rsid w:val="00EB609C"/>
    <w:rsid w:val="00EC0746"/>
    <w:rsid w:val="00EE2AEA"/>
    <w:rsid w:val="00EF0CB1"/>
    <w:rsid w:val="00EF61C9"/>
    <w:rsid w:val="00EF6C8F"/>
    <w:rsid w:val="00F04A63"/>
    <w:rsid w:val="00F0612B"/>
    <w:rsid w:val="00F065C4"/>
    <w:rsid w:val="00F126F5"/>
    <w:rsid w:val="00F1790B"/>
    <w:rsid w:val="00F3705C"/>
    <w:rsid w:val="00F565E4"/>
    <w:rsid w:val="00F6597B"/>
    <w:rsid w:val="00F80973"/>
    <w:rsid w:val="00F913A3"/>
    <w:rsid w:val="00FC5459"/>
    <w:rsid w:val="00FD4B35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126"/>
  <w15:docId w15:val="{4603EE63-5AA7-46ED-A9CE-3891C58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FC5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8A4AA-B928-41C2-86DD-F3F8F69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RePack by Diakov</cp:lastModifiedBy>
  <cp:revision>11</cp:revision>
  <cp:lastPrinted>2022-08-05T11:57:00Z</cp:lastPrinted>
  <dcterms:created xsi:type="dcterms:W3CDTF">2022-08-03T12:24:00Z</dcterms:created>
  <dcterms:modified xsi:type="dcterms:W3CDTF">2022-08-09T06:09:00Z</dcterms:modified>
</cp:coreProperties>
</file>