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F73C5" w:rsidRPr="004743D0" w:rsidTr="002205DC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9570"/>
            </w:tblGrid>
            <w:tr w:rsidR="009F73C5" w:rsidRPr="007A5510" w:rsidTr="002205DC">
              <w:tc>
                <w:tcPr>
                  <w:tcW w:w="9570" w:type="dxa"/>
                  <w:shd w:val="clear" w:color="auto" w:fill="auto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 xml:space="preserve">ТЕРРИТОРИАЛЬНАЯ ИЗБИРАТЕЛЬНАЯ КОМИССИЯ 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  <w:r w:rsidRPr="007A5510">
                    <w:rPr>
                      <w:rFonts w:ascii="Times New Roman" w:hAnsi="Times New Roman"/>
                      <w:b/>
                      <w:sz w:val="31"/>
                      <w:szCs w:val="31"/>
                    </w:rPr>
                    <w:t>ГОРОДА КИМРЫ</w:t>
                  </w:r>
                </w:p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1"/>
                      <w:szCs w:val="31"/>
                    </w:rPr>
                  </w:pPr>
                </w:p>
              </w:tc>
            </w:tr>
          </w:tbl>
          <w:p w:rsidR="009F73C5" w:rsidRPr="007A5510" w:rsidRDefault="009F73C5" w:rsidP="002205DC">
            <w:pPr>
              <w:spacing w:before="240" w:after="240"/>
              <w:jc w:val="center"/>
              <w:rPr>
                <w:b/>
                <w:spacing w:val="60"/>
                <w:sz w:val="31"/>
                <w:szCs w:val="31"/>
              </w:rPr>
            </w:pPr>
            <w:r w:rsidRPr="007A5510">
              <w:rPr>
                <w:b/>
                <w:spacing w:val="60"/>
                <w:sz w:val="31"/>
                <w:szCs w:val="31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9F73C5" w:rsidRPr="007A5510" w:rsidTr="002205DC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0A2E65" w:rsidP="000A2E65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30</w:t>
                  </w:r>
                  <w:r w:rsidR="00C44FEC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r w:rsidR="009F73C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августа  2019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7A5510" w:rsidRDefault="009F73C5" w:rsidP="000A2E65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10</w:t>
                  </w:r>
                  <w:r w:rsidR="000A2E6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9</w:t>
                  </w: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/7</w:t>
                  </w:r>
                  <w:r w:rsidR="00C7280B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8</w:t>
                  </w:r>
                  <w:r w:rsidR="000A2E65"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7</w:t>
                  </w:r>
                  <w:r w:rsidRPr="007A5510"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</w:rPr>
                    <w:t>-4</w:t>
                  </w:r>
                </w:p>
              </w:tc>
            </w:tr>
            <w:tr w:rsidR="009F73C5" w:rsidRPr="004743D0" w:rsidTr="002205DC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9F73C5" w:rsidRPr="007A551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7A5510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9F73C5" w:rsidRPr="004743D0" w:rsidRDefault="009F73C5" w:rsidP="002205DC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9F73C5" w:rsidRPr="004743D0" w:rsidRDefault="009F73C5" w:rsidP="002205DC">
            <w:pPr>
              <w:pStyle w:val="1"/>
              <w:widowControl/>
              <w:jc w:val="center"/>
              <w:rPr>
                <w:bCs/>
                <w:sz w:val="31"/>
                <w:szCs w:val="31"/>
              </w:rPr>
            </w:pPr>
          </w:p>
        </w:tc>
      </w:tr>
    </w:tbl>
    <w:p w:rsidR="009F73C5" w:rsidRPr="004743D0" w:rsidRDefault="009F73C5" w:rsidP="00235F8E">
      <w:pPr>
        <w:pStyle w:val="a4"/>
        <w:spacing w:after="0"/>
        <w:jc w:val="center"/>
        <w:rPr>
          <w:b/>
          <w:sz w:val="27"/>
          <w:szCs w:val="27"/>
        </w:rPr>
      </w:pPr>
      <w:bookmarkStart w:id="0" w:name="_GoBack"/>
    </w:p>
    <w:p w:rsidR="006D31F6" w:rsidRPr="004743D0" w:rsidRDefault="006D31F6" w:rsidP="00235F8E">
      <w:pPr>
        <w:pStyle w:val="a4"/>
        <w:spacing w:after="0"/>
        <w:ind w:left="708"/>
        <w:jc w:val="center"/>
        <w:rPr>
          <w:b/>
          <w:sz w:val="27"/>
          <w:szCs w:val="27"/>
        </w:rPr>
      </w:pPr>
      <w:r w:rsidRPr="004743D0">
        <w:rPr>
          <w:b/>
          <w:sz w:val="27"/>
          <w:szCs w:val="27"/>
        </w:rPr>
        <w:t>О</w:t>
      </w:r>
      <w:r w:rsidR="00246FDE" w:rsidRPr="00246FDE">
        <w:rPr>
          <w:b/>
          <w:sz w:val="27"/>
          <w:szCs w:val="27"/>
        </w:rPr>
        <w:t xml:space="preserve"> </w:t>
      </w:r>
      <w:r w:rsidR="00485357">
        <w:rPr>
          <w:b/>
          <w:sz w:val="27"/>
          <w:szCs w:val="27"/>
        </w:rPr>
        <w:t>распространении в сети Интернет видеоролика</w:t>
      </w:r>
    </w:p>
    <w:p w:rsidR="009F73C5" w:rsidRPr="004743D0" w:rsidRDefault="009F73C5" w:rsidP="00235F8E">
      <w:pPr>
        <w:pStyle w:val="a4"/>
        <w:spacing w:after="0"/>
        <w:ind w:left="708"/>
        <w:jc w:val="center"/>
        <w:rPr>
          <w:b/>
          <w:sz w:val="27"/>
          <w:szCs w:val="27"/>
        </w:rPr>
      </w:pPr>
      <w:r w:rsidRPr="004743D0">
        <w:rPr>
          <w:b/>
          <w:sz w:val="27"/>
          <w:szCs w:val="27"/>
        </w:rPr>
        <w:t>«</w:t>
      </w:r>
      <w:r w:rsidR="00485357">
        <w:rPr>
          <w:b/>
          <w:sz w:val="27"/>
          <w:szCs w:val="27"/>
        </w:rPr>
        <w:t>День с Максимом Литвиновым</w:t>
      </w:r>
      <w:r w:rsidRPr="004743D0">
        <w:rPr>
          <w:b/>
          <w:sz w:val="27"/>
          <w:szCs w:val="27"/>
        </w:rPr>
        <w:t>»</w:t>
      </w:r>
    </w:p>
    <w:bookmarkEnd w:id="0"/>
    <w:p w:rsidR="009F73C5" w:rsidRPr="004743D0" w:rsidRDefault="009F73C5" w:rsidP="009F73C5">
      <w:pPr>
        <w:pStyle w:val="a4"/>
        <w:spacing w:after="0"/>
        <w:rPr>
          <w:b/>
          <w:sz w:val="27"/>
          <w:szCs w:val="27"/>
        </w:rPr>
      </w:pPr>
    </w:p>
    <w:p w:rsidR="00485357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территориальную избирательную комиссию города Кимры (далее по тексту - ТИК города Кимры) </w:t>
      </w:r>
      <w:r w:rsidR="00485357">
        <w:rPr>
          <w:sz w:val="27"/>
          <w:szCs w:val="27"/>
        </w:rPr>
        <w:t>26</w:t>
      </w:r>
      <w:r w:rsidR="00865CD0" w:rsidRPr="004743D0">
        <w:rPr>
          <w:sz w:val="27"/>
          <w:szCs w:val="27"/>
        </w:rPr>
        <w:t xml:space="preserve"> августа</w:t>
      </w:r>
      <w:r w:rsidRPr="004743D0">
        <w:rPr>
          <w:sz w:val="27"/>
          <w:szCs w:val="27"/>
        </w:rPr>
        <w:t>2019 года поступило заявление (вх. № 01-20/2</w:t>
      </w:r>
      <w:r w:rsidR="00485357">
        <w:rPr>
          <w:sz w:val="27"/>
          <w:szCs w:val="27"/>
        </w:rPr>
        <w:t>55</w:t>
      </w:r>
      <w:r w:rsidRPr="004743D0">
        <w:rPr>
          <w:sz w:val="27"/>
          <w:szCs w:val="27"/>
        </w:rPr>
        <w:t xml:space="preserve">) </w:t>
      </w:r>
      <w:r w:rsidR="00485357">
        <w:rPr>
          <w:sz w:val="27"/>
          <w:szCs w:val="27"/>
        </w:rPr>
        <w:t>от Кривчикова Романа Дмитриевича</w:t>
      </w:r>
      <w:r w:rsidRPr="004743D0">
        <w:rPr>
          <w:sz w:val="27"/>
          <w:szCs w:val="27"/>
        </w:rPr>
        <w:t xml:space="preserve"> (далее по тексту – Заявитель) по поводу </w:t>
      </w:r>
      <w:r w:rsidR="00485357">
        <w:rPr>
          <w:sz w:val="27"/>
          <w:szCs w:val="27"/>
        </w:rPr>
        <w:t>размещения 22</w:t>
      </w:r>
      <w:r w:rsidR="00485357" w:rsidRPr="004743D0">
        <w:rPr>
          <w:sz w:val="27"/>
          <w:szCs w:val="27"/>
        </w:rPr>
        <w:t xml:space="preserve"> августа 2019 года </w:t>
      </w:r>
      <w:r w:rsidR="00485357">
        <w:rPr>
          <w:sz w:val="27"/>
          <w:szCs w:val="27"/>
        </w:rPr>
        <w:t xml:space="preserve">в сети Интернетна </w:t>
      </w:r>
      <w:r w:rsidR="00485357">
        <w:rPr>
          <w:sz w:val="27"/>
          <w:szCs w:val="27"/>
          <w:lang w:val="en-US"/>
        </w:rPr>
        <w:t>youtube</w:t>
      </w:r>
      <w:r w:rsidR="00485357" w:rsidRPr="00485357">
        <w:rPr>
          <w:sz w:val="27"/>
          <w:szCs w:val="27"/>
        </w:rPr>
        <w:t>-</w:t>
      </w:r>
      <w:r w:rsidR="00485357">
        <w:rPr>
          <w:sz w:val="27"/>
          <w:szCs w:val="27"/>
        </w:rPr>
        <w:t>канале, принадлежащем Максиму Литвинову, видеоролика</w:t>
      </w:r>
      <w:r w:rsidRPr="004743D0">
        <w:rPr>
          <w:sz w:val="27"/>
          <w:szCs w:val="27"/>
        </w:rPr>
        <w:t xml:space="preserve"> «</w:t>
      </w:r>
      <w:r w:rsidR="00485357">
        <w:rPr>
          <w:sz w:val="27"/>
          <w:szCs w:val="27"/>
        </w:rPr>
        <w:t>День с Максимом Литвиновым</w:t>
      </w:r>
      <w:r w:rsidRPr="004743D0">
        <w:rPr>
          <w:sz w:val="27"/>
          <w:szCs w:val="27"/>
        </w:rPr>
        <w:t>».</w:t>
      </w:r>
      <w:r w:rsidR="00E4011A" w:rsidRPr="004743D0">
        <w:rPr>
          <w:sz w:val="27"/>
          <w:szCs w:val="27"/>
        </w:rPr>
        <w:t xml:space="preserve"> По мнению Заявителя</w:t>
      </w:r>
      <w:r w:rsidR="00394D8E">
        <w:rPr>
          <w:sz w:val="27"/>
          <w:szCs w:val="27"/>
        </w:rPr>
        <w:t>,</w:t>
      </w:r>
      <w:r w:rsidR="00C44FEC">
        <w:rPr>
          <w:sz w:val="27"/>
          <w:szCs w:val="27"/>
        </w:rPr>
        <w:t xml:space="preserve"> </w:t>
      </w:r>
      <w:r w:rsidR="00485357">
        <w:rPr>
          <w:sz w:val="27"/>
          <w:szCs w:val="27"/>
        </w:rPr>
        <w:t>видеоролик носит агитационный характер и является отчетом о проделанной работе Литвинова М.Ю. в качестве директора МУП «Городское хозяйство»</w:t>
      </w:r>
      <w:r w:rsidR="00394D8E">
        <w:rPr>
          <w:sz w:val="27"/>
          <w:szCs w:val="27"/>
        </w:rPr>
        <w:t>, депутата Кимрской городской Думы.</w:t>
      </w:r>
    </w:p>
    <w:p w:rsidR="009F73C5" w:rsidRPr="004743D0" w:rsidRDefault="009F73C5" w:rsidP="009F73C5">
      <w:pPr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Обращение</w:t>
      </w:r>
      <w:r w:rsidR="00C44FEC">
        <w:rPr>
          <w:sz w:val="27"/>
          <w:szCs w:val="27"/>
        </w:rPr>
        <w:t xml:space="preserve"> </w:t>
      </w:r>
      <w:r w:rsidR="00485357">
        <w:rPr>
          <w:sz w:val="27"/>
          <w:szCs w:val="27"/>
        </w:rPr>
        <w:t>Кривчикова Р.Д.</w:t>
      </w:r>
      <w:r w:rsidRPr="004743D0">
        <w:rPr>
          <w:sz w:val="27"/>
          <w:szCs w:val="27"/>
        </w:rPr>
        <w:t xml:space="preserve"> рассматривалось на заседании ТИК города Кимры.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ТИК города Кимры установила следующее: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Решением Кимрской городской Думы от 18.06.2019 № 222 «О назначении выборов депутатов Кимрской городской Думы» на 08 сентября 2019 года назначены выборы депутатов Кимрской городской Думы.</w:t>
      </w:r>
    </w:p>
    <w:p w:rsidR="009F73C5" w:rsidRPr="004743D0" w:rsidRDefault="009F73C5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Постановлением избирательной комиссии Тверской области от </w:t>
      </w:r>
      <w:r w:rsidR="00865CD0" w:rsidRPr="004743D0">
        <w:rPr>
          <w:sz w:val="27"/>
          <w:szCs w:val="27"/>
        </w:rPr>
        <w:t xml:space="preserve">14.12.2012 </w:t>
      </w:r>
      <w:r w:rsidRPr="004743D0">
        <w:rPr>
          <w:sz w:val="27"/>
          <w:szCs w:val="27"/>
        </w:rPr>
        <w:t>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полномочия избирательной комиссии муниципального образования город Кимры Тверской области возложены на ТИК города Кимры.</w:t>
      </w:r>
    </w:p>
    <w:p w:rsidR="00C7280B" w:rsidRPr="004743D0" w:rsidRDefault="00485357" w:rsidP="00485357">
      <w:pPr>
        <w:ind w:firstLine="708"/>
        <w:jc w:val="both"/>
        <w:rPr>
          <w:sz w:val="27"/>
          <w:szCs w:val="27"/>
        </w:rPr>
      </w:pPr>
      <w:r w:rsidRPr="00F20053">
        <w:rPr>
          <w:sz w:val="25"/>
          <w:szCs w:val="25"/>
        </w:rPr>
        <w:t xml:space="preserve">Литвинов Максим Юрьевич зарегистрирован кандидатом в депутаты Кимрской городской Думы по одномандатному избирательному округу № 5 (постановление ТИК города </w:t>
      </w:r>
      <w:r w:rsidR="00394D8E">
        <w:rPr>
          <w:sz w:val="25"/>
          <w:szCs w:val="25"/>
        </w:rPr>
        <w:t>Кимры № 98/681-4 от 03.08.2019)</w:t>
      </w:r>
      <w:r>
        <w:rPr>
          <w:sz w:val="25"/>
          <w:szCs w:val="25"/>
        </w:rPr>
        <w:t xml:space="preserve">, является </w:t>
      </w:r>
      <w:r w:rsidR="00C7280B" w:rsidRPr="004743D0">
        <w:rPr>
          <w:sz w:val="27"/>
          <w:szCs w:val="27"/>
        </w:rPr>
        <w:t>участник</w:t>
      </w:r>
      <w:r>
        <w:rPr>
          <w:sz w:val="27"/>
          <w:szCs w:val="27"/>
        </w:rPr>
        <w:t>ом</w:t>
      </w:r>
      <w:r w:rsidR="00C7280B" w:rsidRPr="004743D0">
        <w:rPr>
          <w:sz w:val="27"/>
          <w:szCs w:val="27"/>
        </w:rPr>
        <w:t xml:space="preserve"> избирательного процесса.</w:t>
      </w:r>
    </w:p>
    <w:p w:rsidR="00C7280B" w:rsidRPr="004743D0" w:rsidRDefault="00C7280B" w:rsidP="009F73C5">
      <w:pPr>
        <w:ind w:firstLine="709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соответствии с пунктом 1 статьи 49 Федерального закона от 12.06.2002 </w:t>
      </w:r>
      <w:r w:rsidR="00642EED" w:rsidRPr="004743D0">
        <w:rPr>
          <w:sz w:val="27"/>
          <w:szCs w:val="27"/>
        </w:rPr>
        <w:t>№</w:t>
      </w:r>
      <w:r w:rsidRPr="004743D0">
        <w:rPr>
          <w:sz w:val="27"/>
          <w:szCs w:val="27"/>
        </w:rPr>
        <w:t xml:space="preserve"> 67-ФЗ </w:t>
      </w:r>
      <w:r w:rsidR="00642EED" w:rsidRPr="004743D0">
        <w:rPr>
          <w:sz w:val="27"/>
          <w:szCs w:val="27"/>
        </w:rPr>
        <w:t>«</w:t>
      </w:r>
      <w:r w:rsidRPr="004743D0">
        <w:rPr>
          <w:sz w:val="27"/>
          <w:szCs w:val="27"/>
        </w:rPr>
        <w:t>Об основных гарантиях избирательных прав и права на участие в референдуме граждан Российской Федерации</w:t>
      </w:r>
      <w:r w:rsidR="00642EED" w:rsidRPr="004743D0">
        <w:rPr>
          <w:sz w:val="27"/>
          <w:szCs w:val="27"/>
        </w:rPr>
        <w:t>»</w:t>
      </w:r>
      <w:r w:rsidRPr="004743D0">
        <w:rPr>
          <w:sz w:val="27"/>
          <w:szCs w:val="27"/>
        </w:rPr>
        <w:t xml:space="preserve"> (далее - Федеральный закон), пунктом 1 статьи 46 Избирательного кодекса Тверской области (далее – Кодекс) </w:t>
      </w:r>
      <w:r w:rsidR="00642EED" w:rsidRPr="004743D0">
        <w:rPr>
          <w:sz w:val="27"/>
          <w:szCs w:val="27"/>
        </w:rPr>
        <w:t>а</w:t>
      </w:r>
      <w:r w:rsidRPr="004743D0">
        <w:rPr>
          <w:sz w:val="27"/>
          <w:szCs w:val="27"/>
        </w:rPr>
        <w:t xml:space="preserve">гитационный период для </w:t>
      </w:r>
      <w:r w:rsidR="00485357">
        <w:rPr>
          <w:sz w:val="27"/>
          <w:szCs w:val="27"/>
        </w:rPr>
        <w:t>кандидата в депутаты</w:t>
      </w:r>
      <w:r w:rsidRPr="004743D0">
        <w:rPr>
          <w:sz w:val="27"/>
          <w:szCs w:val="27"/>
        </w:rPr>
        <w:t xml:space="preserve"> начинается со дня </w:t>
      </w:r>
      <w:r w:rsidR="00061186">
        <w:rPr>
          <w:sz w:val="27"/>
          <w:szCs w:val="27"/>
        </w:rPr>
        <w:t xml:space="preserve">представления кандидатом в избирательную комиссию заявления о согласии баллотироваться </w:t>
      </w:r>
      <w:r w:rsidR="00642EED" w:rsidRPr="004743D0">
        <w:rPr>
          <w:sz w:val="27"/>
          <w:szCs w:val="27"/>
        </w:rPr>
        <w:t>и</w:t>
      </w:r>
      <w:r w:rsidRPr="004743D0">
        <w:rPr>
          <w:sz w:val="27"/>
          <w:szCs w:val="27"/>
        </w:rPr>
        <w:t xml:space="preserve"> прекращается в ноль часов по местному времени дня, предшествующего дню голосования.</w:t>
      </w:r>
    </w:p>
    <w:p w:rsidR="00061186" w:rsidRDefault="00061186" w:rsidP="00B5157D">
      <w:pPr>
        <w:ind w:firstLine="709"/>
        <w:jc w:val="both"/>
        <w:rPr>
          <w:sz w:val="27"/>
          <w:szCs w:val="27"/>
          <w:highlight w:val="yellow"/>
        </w:rPr>
      </w:pPr>
      <w:r w:rsidRPr="00061186">
        <w:rPr>
          <w:sz w:val="27"/>
          <w:szCs w:val="27"/>
        </w:rPr>
        <w:t>22</w:t>
      </w:r>
      <w:r w:rsidR="00872D64" w:rsidRPr="00061186">
        <w:rPr>
          <w:sz w:val="27"/>
          <w:szCs w:val="27"/>
        </w:rPr>
        <w:t xml:space="preserve"> августа 2019 года </w:t>
      </w:r>
      <w:r w:rsidRPr="00061186">
        <w:rPr>
          <w:sz w:val="27"/>
          <w:szCs w:val="27"/>
        </w:rPr>
        <w:t>в</w:t>
      </w:r>
      <w:r>
        <w:rPr>
          <w:sz w:val="27"/>
          <w:szCs w:val="27"/>
        </w:rPr>
        <w:t xml:space="preserve"> сети Интернетна личном </w:t>
      </w:r>
      <w:r>
        <w:rPr>
          <w:sz w:val="27"/>
          <w:szCs w:val="27"/>
          <w:lang w:val="en-US"/>
        </w:rPr>
        <w:t>youtube</w:t>
      </w:r>
      <w:r w:rsidRPr="00485357">
        <w:rPr>
          <w:sz w:val="27"/>
          <w:szCs w:val="27"/>
        </w:rPr>
        <w:t>-</w:t>
      </w:r>
      <w:r>
        <w:rPr>
          <w:sz w:val="27"/>
          <w:szCs w:val="27"/>
        </w:rPr>
        <w:t xml:space="preserve">канале Максима Литвинова по адресу: </w:t>
      </w:r>
      <w:r w:rsidRPr="00061186">
        <w:rPr>
          <w:sz w:val="27"/>
          <w:szCs w:val="27"/>
        </w:rPr>
        <w:t>https://www.youtube.com/watch?v=oiDx62IR9Xo</w:t>
      </w:r>
      <w:r>
        <w:rPr>
          <w:sz w:val="27"/>
          <w:szCs w:val="27"/>
        </w:rPr>
        <w:t>, был опубликован видеоролик</w:t>
      </w:r>
      <w:r w:rsidRPr="004743D0">
        <w:rPr>
          <w:sz w:val="27"/>
          <w:szCs w:val="27"/>
        </w:rPr>
        <w:t xml:space="preserve"> «</w:t>
      </w:r>
      <w:r>
        <w:rPr>
          <w:sz w:val="27"/>
          <w:szCs w:val="27"/>
        </w:rPr>
        <w:t>День с Максимом Литвиновым</w:t>
      </w:r>
      <w:r w:rsidRPr="004743D0">
        <w:rPr>
          <w:sz w:val="27"/>
          <w:szCs w:val="27"/>
        </w:rPr>
        <w:t>».</w:t>
      </w:r>
    </w:p>
    <w:p w:rsidR="00F24814" w:rsidRPr="004743D0" w:rsidRDefault="00F24814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В рамках контроля за соблюдением установленного порядка проведения предвыборной агитации, </w:t>
      </w:r>
      <w:r w:rsidR="00061186">
        <w:rPr>
          <w:sz w:val="27"/>
          <w:szCs w:val="27"/>
        </w:rPr>
        <w:t xml:space="preserve">на основании </w:t>
      </w:r>
      <w:r w:rsidRPr="004743D0">
        <w:rPr>
          <w:sz w:val="27"/>
          <w:szCs w:val="27"/>
        </w:rPr>
        <w:t xml:space="preserve">поступившего заявления </w:t>
      </w:r>
      <w:r w:rsidR="00061186">
        <w:rPr>
          <w:sz w:val="27"/>
          <w:szCs w:val="27"/>
        </w:rPr>
        <w:t>Кривчикова</w:t>
      </w:r>
      <w:r w:rsidR="00C44FEC">
        <w:rPr>
          <w:sz w:val="27"/>
          <w:szCs w:val="27"/>
        </w:rPr>
        <w:t xml:space="preserve"> </w:t>
      </w:r>
      <w:r w:rsidR="00061186">
        <w:rPr>
          <w:sz w:val="27"/>
          <w:szCs w:val="27"/>
        </w:rPr>
        <w:lastRenderedPageBreak/>
        <w:t>Р.Д.</w:t>
      </w:r>
      <w:r w:rsidRPr="004743D0">
        <w:rPr>
          <w:sz w:val="27"/>
          <w:szCs w:val="27"/>
        </w:rPr>
        <w:t>, ТИК горо</w:t>
      </w:r>
      <w:r w:rsidR="00394D8E">
        <w:rPr>
          <w:sz w:val="27"/>
          <w:szCs w:val="27"/>
        </w:rPr>
        <w:t xml:space="preserve">да Кимры был направлен запрос </w:t>
      </w:r>
      <w:r w:rsidR="00061186">
        <w:rPr>
          <w:sz w:val="27"/>
          <w:szCs w:val="27"/>
        </w:rPr>
        <w:t>кандидат</w:t>
      </w:r>
      <w:r w:rsidR="00394D8E">
        <w:rPr>
          <w:sz w:val="27"/>
          <w:szCs w:val="27"/>
        </w:rPr>
        <w:t>у</w:t>
      </w:r>
      <w:r w:rsidR="00061186">
        <w:rPr>
          <w:sz w:val="27"/>
          <w:szCs w:val="27"/>
        </w:rPr>
        <w:t xml:space="preserve"> в депутаты Кимрской городской Думы Литвинов</w:t>
      </w:r>
      <w:r w:rsidR="00394D8E">
        <w:rPr>
          <w:sz w:val="27"/>
          <w:szCs w:val="27"/>
        </w:rPr>
        <w:t>у</w:t>
      </w:r>
      <w:r w:rsidR="00C44FEC">
        <w:rPr>
          <w:sz w:val="27"/>
          <w:szCs w:val="27"/>
        </w:rPr>
        <w:t xml:space="preserve"> </w:t>
      </w:r>
      <w:r w:rsidR="00061186">
        <w:rPr>
          <w:sz w:val="27"/>
          <w:szCs w:val="27"/>
        </w:rPr>
        <w:t>М.Ю.</w:t>
      </w:r>
      <w:r w:rsidR="00642EED" w:rsidRPr="004743D0">
        <w:rPr>
          <w:sz w:val="27"/>
          <w:szCs w:val="27"/>
        </w:rPr>
        <w:t>.</w:t>
      </w:r>
    </w:p>
    <w:p w:rsidR="00F24814" w:rsidRPr="004743D0" w:rsidRDefault="00061186" w:rsidP="00F24814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своем ответе </w:t>
      </w:r>
      <w:r w:rsidR="00016928" w:rsidRPr="004743D0">
        <w:rPr>
          <w:sz w:val="27"/>
          <w:szCs w:val="27"/>
        </w:rPr>
        <w:t xml:space="preserve">от </w:t>
      </w:r>
      <w:r w:rsidR="00016928">
        <w:rPr>
          <w:sz w:val="27"/>
          <w:szCs w:val="27"/>
        </w:rPr>
        <w:t>28</w:t>
      </w:r>
      <w:r w:rsidR="00016928" w:rsidRPr="004743D0">
        <w:rPr>
          <w:sz w:val="27"/>
          <w:szCs w:val="27"/>
        </w:rPr>
        <w:t xml:space="preserve">.08.2019 </w:t>
      </w:r>
      <w:r>
        <w:rPr>
          <w:sz w:val="27"/>
          <w:szCs w:val="27"/>
        </w:rPr>
        <w:t>Литвинов М.Ю.</w:t>
      </w:r>
      <w:r w:rsidR="00F24814" w:rsidRPr="004743D0">
        <w:rPr>
          <w:sz w:val="27"/>
          <w:szCs w:val="27"/>
        </w:rPr>
        <w:t xml:space="preserve">сообщает, что </w:t>
      </w:r>
      <w:r w:rsidR="00016928">
        <w:rPr>
          <w:sz w:val="27"/>
          <w:szCs w:val="27"/>
        </w:rPr>
        <w:t>видеоролик не является отчетом о проделанной работе, не является агитационным.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 соответствии с пунктом 2 статьи 48 Федерального закона, пунктом 2 статьи 45 Кодекса предвыборной агитацией, осуществляемой в период избирательной кампании, признаются: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а) призывы голосовать за кандидата, кандидатов, список, списки кандидатов либо против него (них);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43 настоящего Кодекса);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9F73C5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9F73C5" w:rsidRDefault="00016928" w:rsidP="002353F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Видеоролик «День с Максимом Литвиновым» не является агитационным, так как</w:t>
      </w:r>
      <w:r w:rsidR="00C44FEC">
        <w:rPr>
          <w:sz w:val="27"/>
          <w:szCs w:val="27"/>
        </w:rPr>
        <w:t xml:space="preserve"> </w:t>
      </w:r>
      <w:r>
        <w:rPr>
          <w:sz w:val="27"/>
          <w:szCs w:val="27"/>
        </w:rPr>
        <w:t>не</w:t>
      </w:r>
      <w:r w:rsidR="00C44FEC">
        <w:rPr>
          <w:sz w:val="27"/>
          <w:szCs w:val="27"/>
        </w:rPr>
        <w:t xml:space="preserve"> </w:t>
      </w:r>
      <w:r w:rsidR="00B5157D" w:rsidRPr="004743D0">
        <w:rPr>
          <w:sz w:val="27"/>
          <w:szCs w:val="27"/>
        </w:rPr>
        <w:t>с</w:t>
      </w:r>
      <w:r w:rsidR="00F24814" w:rsidRPr="004743D0">
        <w:rPr>
          <w:sz w:val="27"/>
          <w:szCs w:val="27"/>
        </w:rPr>
        <w:t>одержит</w:t>
      </w:r>
      <w:r w:rsidR="00C44FEC">
        <w:rPr>
          <w:sz w:val="27"/>
          <w:szCs w:val="27"/>
        </w:rPr>
        <w:t xml:space="preserve"> </w:t>
      </w:r>
      <w:r w:rsidR="005A5647" w:rsidRPr="004743D0">
        <w:rPr>
          <w:sz w:val="27"/>
          <w:szCs w:val="27"/>
        </w:rPr>
        <w:t>признаки</w:t>
      </w:r>
      <w:r>
        <w:rPr>
          <w:sz w:val="27"/>
          <w:szCs w:val="27"/>
        </w:rPr>
        <w:t xml:space="preserve"> предвыборной агитации</w:t>
      </w:r>
      <w:r w:rsidR="005A5647" w:rsidRPr="004743D0">
        <w:rPr>
          <w:sz w:val="27"/>
          <w:szCs w:val="27"/>
        </w:rPr>
        <w:t xml:space="preserve">, </w:t>
      </w:r>
      <w:r w:rsidR="002353FB" w:rsidRPr="004743D0">
        <w:rPr>
          <w:sz w:val="27"/>
          <w:szCs w:val="27"/>
        </w:rPr>
        <w:t xml:space="preserve">предусмотренные </w:t>
      </w:r>
      <w:r w:rsidR="009F73C5" w:rsidRPr="004743D0">
        <w:rPr>
          <w:sz w:val="27"/>
          <w:szCs w:val="27"/>
        </w:rPr>
        <w:t>пункт</w:t>
      </w:r>
      <w:r>
        <w:rPr>
          <w:sz w:val="27"/>
          <w:szCs w:val="27"/>
        </w:rPr>
        <w:t>ом</w:t>
      </w:r>
      <w:r w:rsidR="009F73C5" w:rsidRPr="004743D0">
        <w:rPr>
          <w:sz w:val="27"/>
          <w:szCs w:val="27"/>
        </w:rPr>
        <w:t xml:space="preserve"> 2 статьи 48 Федерального закона, пункт</w:t>
      </w:r>
      <w:r>
        <w:rPr>
          <w:sz w:val="27"/>
          <w:szCs w:val="27"/>
        </w:rPr>
        <w:t>ом</w:t>
      </w:r>
      <w:r w:rsidR="009F73C5" w:rsidRPr="004743D0">
        <w:rPr>
          <w:sz w:val="27"/>
          <w:szCs w:val="27"/>
        </w:rPr>
        <w:t xml:space="preserve"> 2 статьи 45 Кодекса.</w:t>
      </w:r>
      <w:r>
        <w:rPr>
          <w:sz w:val="27"/>
          <w:szCs w:val="27"/>
        </w:rPr>
        <w:t xml:space="preserve"> В нем отсутствуют упоминание о выборах в Кимрскую городскую Думу, отсутствуют сведения, что Литвинов М.Ю. является кандидатом в депутаты, отсутствует описание возможных последствий в случае </w:t>
      </w:r>
      <w:r w:rsidR="00394D8E">
        <w:rPr>
          <w:sz w:val="27"/>
          <w:szCs w:val="27"/>
        </w:rPr>
        <w:t xml:space="preserve">его </w:t>
      </w:r>
      <w:r>
        <w:rPr>
          <w:sz w:val="27"/>
          <w:szCs w:val="27"/>
        </w:rPr>
        <w:t>избрания.</w:t>
      </w:r>
    </w:p>
    <w:p w:rsidR="00016928" w:rsidRDefault="001F397C" w:rsidP="002353F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Содержание видеоролика не нарушает подпункт «з» пункта 5 статьи 40 Федерального закона, подпункт «з» пункта 4 статьи 38 Кодекса, так как не является отчетом</w:t>
      </w:r>
      <w:r w:rsidR="00F75730">
        <w:rPr>
          <w:sz w:val="27"/>
          <w:szCs w:val="27"/>
        </w:rPr>
        <w:t xml:space="preserve"> о проделанной работе. </w:t>
      </w:r>
      <w:r w:rsidR="00394D8E">
        <w:rPr>
          <w:sz w:val="27"/>
          <w:szCs w:val="27"/>
        </w:rPr>
        <w:t>О</w:t>
      </w:r>
      <w:r w:rsidR="00394D8E" w:rsidRPr="001F397C">
        <w:rPr>
          <w:sz w:val="27"/>
          <w:szCs w:val="27"/>
        </w:rPr>
        <w:t>тчёт</w:t>
      </w:r>
      <w:r w:rsidR="00394D8E">
        <w:rPr>
          <w:sz w:val="27"/>
          <w:szCs w:val="27"/>
        </w:rPr>
        <w:t xml:space="preserve"> предполагает</w:t>
      </w:r>
      <w:r w:rsidR="00394D8E" w:rsidRPr="001F397C">
        <w:rPr>
          <w:sz w:val="27"/>
          <w:szCs w:val="27"/>
        </w:rPr>
        <w:t xml:space="preserve"> развёрнутое, официальное сообщение по определённому вопросу, основанное на привлечении</w:t>
      </w:r>
      <w:r w:rsidR="00C44FEC">
        <w:rPr>
          <w:sz w:val="27"/>
          <w:szCs w:val="27"/>
        </w:rPr>
        <w:t xml:space="preserve"> </w:t>
      </w:r>
      <w:hyperlink r:id="rId7" w:tooltip="Документ" w:history="1">
        <w:r w:rsidR="00394D8E" w:rsidRPr="001F397C">
          <w:rPr>
            <w:sz w:val="27"/>
            <w:szCs w:val="27"/>
          </w:rPr>
          <w:t>документальных</w:t>
        </w:r>
      </w:hyperlink>
      <w:r w:rsidR="00C44FEC">
        <w:t xml:space="preserve"> </w:t>
      </w:r>
      <w:r w:rsidR="00394D8E" w:rsidRPr="001F397C">
        <w:rPr>
          <w:sz w:val="27"/>
          <w:szCs w:val="27"/>
        </w:rPr>
        <w:t>данных</w:t>
      </w:r>
      <w:r w:rsidR="00394D8E">
        <w:rPr>
          <w:sz w:val="27"/>
          <w:szCs w:val="27"/>
        </w:rPr>
        <w:t>. В видеоролике</w:t>
      </w:r>
      <w:r w:rsidR="00F75730">
        <w:rPr>
          <w:sz w:val="27"/>
          <w:szCs w:val="27"/>
        </w:rPr>
        <w:t xml:space="preserve"> имеются личные рассуждения и наблюдения об изменениях</w:t>
      </w:r>
      <w:r w:rsidR="00394D8E">
        <w:rPr>
          <w:sz w:val="27"/>
          <w:szCs w:val="27"/>
        </w:rPr>
        <w:t xml:space="preserve"> в городе Кимры, не связанные со </w:t>
      </w:r>
      <w:r w:rsidR="00F75730">
        <w:rPr>
          <w:sz w:val="27"/>
          <w:szCs w:val="27"/>
        </w:rPr>
        <w:t>служебной деятельностью</w:t>
      </w:r>
      <w:r w:rsidR="00394D8E">
        <w:rPr>
          <w:sz w:val="27"/>
          <w:szCs w:val="27"/>
        </w:rPr>
        <w:t xml:space="preserve"> Литвинова М.Ю.</w:t>
      </w:r>
    </w:p>
    <w:p w:rsidR="00EC7829" w:rsidRDefault="00F75730" w:rsidP="002353FB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заявлении Кривчикова Р.Д. указано, что в видеоролике распространяются персональные данные и изображения людей без их согласия, что является нарушением </w:t>
      </w:r>
      <w:r w:rsidRPr="00F75730">
        <w:rPr>
          <w:sz w:val="27"/>
          <w:szCs w:val="27"/>
        </w:rPr>
        <w:t>Федерального закона от 27.07.2006 № 152-ФЗ</w:t>
      </w:r>
      <w:r>
        <w:rPr>
          <w:sz w:val="27"/>
          <w:szCs w:val="27"/>
        </w:rPr>
        <w:t xml:space="preserve"> «</w:t>
      </w:r>
      <w:r w:rsidRPr="00F75730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 xml:space="preserve">». Кроме того, заявитель считает, что </w:t>
      </w:r>
      <w:r w:rsidR="00EC7829">
        <w:rPr>
          <w:sz w:val="27"/>
          <w:szCs w:val="27"/>
        </w:rPr>
        <w:t>в видеоролике с</w:t>
      </w:r>
      <w:r>
        <w:rPr>
          <w:sz w:val="27"/>
          <w:szCs w:val="27"/>
        </w:rPr>
        <w:t xml:space="preserve"> нарушение</w:t>
      </w:r>
      <w:r w:rsidR="00EC7829">
        <w:rPr>
          <w:sz w:val="27"/>
          <w:szCs w:val="27"/>
        </w:rPr>
        <w:t>м</w:t>
      </w:r>
      <w:r>
        <w:rPr>
          <w:sz w:val="27"/>
          <w:szCs w:val="27"/>
        </w:rPr>
        <w:t xml:space="preserve"> интеллектуальных прав, охраняемых законодательством</w:t>
      </w:r>
      <w:r w:rsidR="00EC7829">
        <w:rPr>
          <w:sz w:val="27"/>
          <w:szCs w:val="27"/>
        </w:rPr>
        <w:t>, используется музыкальная композиция в качестве фоновой озвучки видеоролика.</w:t>
      </w:r>
    </w:p>
    <w:p w:rsidR="00F75730" w:rsidRPr="00F75730" w:rsidRDefault="00F75730" w:rsidP="00F75730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З</w:t>
      </w:r>
      <w:r w:rsidRPr="00F75730">
        <w:rPr>
          <w:sz w:val="27"/>
          <w:szCs w:val="27"/>
        </w:rPr>
        <w:t xml:space="preserve">адачей избирательной комиссии является организация, подготовка и проведение выборов. Избирательная комиссия осуществляет на территории </w:t>
      </w:r>
      <w:r w:rsidRPr="00F75730">
        <w:rPr>
          <w:sz w:val="27"/>
          <w:szCs w:val="27"/>
        </w:rPr>
        <w:lastRenderedPageBreak/>
        <w:t>муниципального образования контроль за соблюдением избирательных прав граждан Российской Федерации, законодательства о выборах.</w:t>
      </w:r>
    </w:p>
    <w:p w:rsidR="00F75730" w:rsidRDefault="00F75730" w:rsidP="00F75730">
      <w:pPr>
        <w:ind w:firstLine="540"/>
        <w:jc w:val="both"/>
        <w:rPr>
          <w:sz w:val="27"/>
          <w:szCs w:val="27"/>
        </w:rPr>
      </w:pPr>
      <w:r w:rsidRPr="00F75730">
        <w:rPr>
          <w:sz w:val="27"/>
          <w:szCs w:val="27"/>
        </w:rPr>
        <w:t xml:space="preserve">Контроль за соблюдением требований Федерального закона </w:t>
      </w:r>
      <w:r w:rsidR="00EC7829">
        <w:rPr>
          <w:sz w:val="27"/>
          <w:szCs w:val="27"/>
        </w:rPr>
        <w:t>«</w:t>
      </w:r>
      <w:r w:rsidRPr="00F75730">
        <w:rPr>
          <w:sz w:val="27"/>
          <w:szCs w:val="27"/>
        </w:rPr>
        <w:t>О персональных данных</w:t>
      </w:r>
      <w:r w:rsidR="00EC7829">
        <w:rPr>
          <w:sz w:val="27"/>
          <w:szCs w:val="27"/>
        </w:rPr>
        <w:t>»</w:t>
      </w:r>
      <w:r w:rsidRPr="00F75730">
        <w:rPr>
          <w:sz w:val="27"/>
          <w:szCs w:val="27"/>
        </w:rPr>
        <w:t xml:space="preserve"> от 27.07.2006 № 152-ФЗ</w:t>
      </w:r>
      <w:r w:rsidR="00EC7829">
        <w:rPr>
          <w:sz w:val="27"/>
          <w:szCs w:val="27"/>
        </w:rPr>
        <w:t xml:space="preserve">,законодательства об интеллектуальной собственности </w:t>
      </w:r>
      <w:r w:rsidRPr="00F75730">
        <w:rPr>
          <w:sz w:val="27"/>
          <w:szCs w:val="27"/>
        </w:rPr>
        <w:t>не входит в компетенцию ТИК города Кимры.</w:t>
      </w:r>
    </w:p>
    <w:p w:rsidR="009F73C5" w:rsidRPr="004743D0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На основании вышеизложенного, в </w:t>
      </w:r>
      <w:r w:rsidR="00394D8E">
        <w:rPr>
          <w:sz w:val="27"/>
          <w:szCs w:val="27"/>
        </w:rPr>
        <w:t>соответствии со статьями 24, 26</w:t>
      </w:r>
      <w:r w:rsidR="004743D0" w:rsidRPr="004743D0">
        <w:rPr>
          <w:sz w:val="27"/>
          <w:szCs w:val="27"/>
        </w:rPr>
        <w:t xml:space="preserve">, 56 </w:t>
      </w:r>
      <w:r w:rsidRPr="004743D0">
        <w:rPr>
          <w:sz w:val="27"/>
          <w:szCs w:val="27"/>
        </w:rPr>
        <w:t>Федерального закона, статьями 20, 22</w:t>
      </w:r>
      <w:r w:rsidR="004743D0" w:rsidRPr="004743D0">
        <w:rPr>
          <w:sz w:val="27"/>
          <w:szCs w:val="27"/>
        </w:rPr>
        <w:t>, 52</w:t>
      </w:r>
      <w:r w:rsidRPr="004743D0">
        <w:rPr>
          <w:sz w:val="27"/>
          <w:szCs w:val="27"/>
        </w:rPr>
        <w:t xml:space="preserve"> Кодекса, постановления Избирательной комиссии Тверской области от </w:t>
      </w:r>
      <w:r w:rsidR="005A5647" w:rsidRPr="004743D0">
        <w:rPr>
          <w:sz w:val="27"/>
          <w:szCs w:val="27"/>
        </w:rPr>
        <w:t>14.12.2012</w:t>
      </w:r>
      <w:r w:rsidRPr="004743D0">
        <w:rPr>
          <w:sz w:val="27"/>
          <w:szCs w:val="27"/>
        </w:rPr>
        <w:t xml:space="preserve">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территориальная избирательная комиссия города Кимры </w:t>
      </w:r>
    </w:p>
    <w:p w:rsidR="0052325D" w:rsidRPr="004743D0" w:rsidRDefault="0052325D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9F73C5" w:rsidRDefault="009F73C5" w:rsidP="009F73C5">
      <w:pPr>
        <w:pStyle w:val="a4"/>
        <w:spacing w:after="0"/>
        <w:ind w:firstLine="708"/>
        <w:jc w:val="center"/>
        <w:rPr>
          <w:sz w:val="27"/>
          <w:szCs w:val="27"/>
        </w:rPr>
      </w:pPr>
      <w:r w:rsidRPr="004743D0">
        <w:rPr>
          <w:b/>
          <w:sz w:val="27"/>
          <w:szCs w:val="27"/>
        </w:rPr>
        <w:t>постановляет</w:t>
      </w:r>
      <w:r w:rsidRPr="004743D0">
        <w:rPr>
          <w:sz w:val="27"/>
          <w:szCs w:val="27"/>
        </w:rPr>
        <w:t>:</w:t>
      </w:r>
    </w:p>
    <w:p w:rsidR="00394D8E" w:rsidRPr="004743D0" w:rsidRDefault="00394D8E" w:rsidP="009F73C5">
      <w:pPr>
        <w:pStyle w:val="a4"/>
        <w:spacing w:after="0"/>
        <w:ind w:firstLine="708"/>
        <w:jc w:val="center"/>
        <w:rPr>
          <w:sz w:val="27"/>
          <w:szCs w:val="27"/>
        </w:rPr>
      </w:pPr>
    </w:p>
    <w:p w:rsidR="00EC7829" w:rsidRDefault="009F73C5" w:rsidP="009F73C5">
      <w:pPr>
        <w:pStyle w:val="a4"/>
        <w:spacing w:after="0"/>
        <w:ind w:firstLine="708"/>
        <w:jc w:val="both"/>
        <w:rPr>
          <w:sz w:val="27"/>
          <w:szCs w:val="27"/>
        </w:rPr>
      </w:pPr>
      <w:r w:rsidRPr="004743D0">
        <w:rPr>
          <w:sz w:val="27"/>
          <w:szCs w:val="27"/>
        </w:rPr>
        <w:t xml:space="preserve">1. Признать </w:t>
      </w:r>
      <w:r w:rsidR="0069268F">
        <w:rPr>
          <w:sz w:val="27"/>
          <w:szCs w:val="27"/>
        </w:rPr>
        <w:t xml:space="preserve">необоснованным </w:t>
      </w:r>
      <w:r w:rsidR="00EC7829">
        <w:rPr>
          <w:sz w:val="27"/>
          <w:szCs w:val="27"/>
        </w:rPr>
        <w:t xml:space="preserve">заявление Кривчикова Р.Д. о нарушении </w:t>
      </w:r>
      <w:r w:rsidR="0069268F">
        <w:rPr>
          <w:sz w:val="27"/>
          <w:szCs w:val="27"/>
        </w:rPr>
        <w:t xml:space="preserve">кандидатом в депутаты Литвиновым М.Ю. </w:t>
      </w:r>
      <w:r w:rsidR="00EC7829">
        <w:rPr>
          <w:sz w:val="27"/>
          <w:szCs w:val="27"/>
        </w:rPr>
        <w:t>избирательного законодательства</w:t>
      </w:r>
      <w:r w:rsidR="0069268F">
        <w:rPr>
          <w:sz w:val="27"/>
          <w:szCs w:val="27"/>
        </w:rPr>
        <w:t>.</w:t>
      </w:r>
    </w:p>
    <w:p w:rsidR="00EC7829" w:rsidRPr="004743D0" w:rsidRDefault="0069268F" w:rsidP="00EC7829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EC7829" w:rsidRPr="004743D0">
        <w:rPr>
          <w:sz w:val="27"/>
          <w:szCs w:val="27"/>
        </w:rPr>
        <w:t xml:space="preserve"> Направить </w:t>
      </w:r>
      <w:r w:rsidR="00F345F0">
        <w:rPr>
          <w:sz w:val="27"/>
          <w:szCs w:val="27"/>
        </w:rPr>
        <w:t xml:space="preserve">заявление Кривчикова Р.Д. </w:t>
      </w:r>
      <w:r w:rsidR="00EC7829" w:rsidRPr="004743D0">
        <w:rPr>
          <w:sz w:val="27"/>
          <w:szCs w:val="27"/>
        </w:rPr>
        <w:t>в Управление Роскомнадзора по Тверской области для</w:t>
      </w:r>
      <w:r w:rsidR="00394D8E">
        <w:rPr>
          <w:sz w:val="27"/>
          <w:szCs w:val="27"/>
        </w:rPr>
        <w:t xml:space="preserve"> проведения проверки по фактам, </w:t>
      </w:r>
      <w:r w:rsidR="00F345F0">
        <w:rPr>
          <w:sz w:val="27"/>
          <w:szCs w:val="27"/>
        </w:rPr>
        <w:t xml:space="preserve">касающимся </w:t>
      </w:r>
      <w:r w:rsidR="00394D8E">
        <w:rPr>
          <w:sz w:val="27"/>
          <w:szCs w:val="27"/>
        </w:rPr>
        <w:t>нарушени</w:t>
      </w:r>
      <w:r w:rsidR="00F345F0">
        <w:rPr>
          <w:sz w:val="27"/>
          <w:szCs w:val="27"/>
        </w:rPr>
        <w:t>й</w:t>
      </w:r>
      <w:r w:rsidR="00C44FEC">
        <w:rPr>
          <w:sz w:val="27"/>
          <w:szCs w:val="27"/>
        </w:rPr>
        <w:t xml:space="preserve"> </w:t>
      </w:r>
      <w:r w:rsidR="00394D8E" w:rsidRPr="00F75730">
        <w:rPr>
          <w:sz w:val="27"/>
          <w:szCs w:val="27"/>
        </w:rPr>
        <w:t xml:space="preserve">требований Федерального закона </w:t>
      </w:r>
      <w:r w:rsidR="00394D8E">
        <w:rPr>
          <w:sz w:val="27"/>
          <w:szCs w:val="27"/>
        </w:rPr>
        <w:t>«</w:t>
      </w:r>
      <w:r w:rsidR="00394D8E" w:rsidRPr="00F75730">
        <w:rPr>
          <w:sz w:val="27"/>
          <w:szCs w:val="27"/>
        </w:rPr>
        <w:t>О персональных данных</w:t>
      </w:r>
      <w:r w:rsidR="00394D8E">
        <w:rPr>
          <w:sz w:val="27"/>
          <w:szCs w:val="27"/>
        </w:rPr>
        <w:t>»</w:t>
      </w:r>
      <w:r w:rsidR="00394D8E" w:rsidRPr="00F75730">
        <w:rPr>
          <w:sz w:val="27"/>
          <w:szCs w:val="27"/>
        </w:rPr>
        <w:t xml:space="preserve"> от 27.07.2006 № 152-ФЗ</w:t>
      </w:r>
      <w:r w:rsidR="00394D8E">
        <w:rPr>
          <w:sz w:val="27"/>
          <w:szCs w:val="27"/>
        </w:rPr>
        <w:t xml:space="preserve">,законодательства об интеллектуальной собственностии </w:t>
      </w:r>
      <w:r w:rsidR="00EC7829" w:rsidRPr="004743D0">
        <w:rPr>
          <w:sz w:val="27"/>
          <w:szCs w:val="27"/>
        </w:rPr>
        <w:t>принятия мер реагирования в соответствии с действующим законодательством.</w:t>
      </w:r>
    </w:p>
    <w:p w:rsidR="00EC7829" w:rsidRPr="004743D0" w:rsidRDefault="0069268F" w:rsidP="00EC7829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EC7829" w:rsidRPr="004743D0">
        <w:rPr>
          <w:sz w:val="27"/>
          <w:szCs w:val="27"/>
        </w:rPr>
        <w:t xml:space="preserve">. Направить ответ на заявление </w:t>
      </w:r>
      <w:r w:rsidR="00394D8E">
        <w:rPr>
          <w:sz w:val="27"/>
          <w:szCs w:val="27"/>
        </w:rPr>
        <w:t>Кривчикову Р.Д.</w:t>
      </w:r>
    </w:p>
    <w:p w:rsidR="00EC7829" w:rsidRPr="004743D0" w:rsidRDefault="0069268F" w:rsidP="00EC7829">
      <w:pPr>
        <w:pStyle w:val="a4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C7829" w:rsidRPr="004743D0">
        <w:rPr>
          <w:sz w:val="27"/>
          <w:szCs w:val="27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4743D0" w:rsidRDefault="004743D0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p w:rsidR="002F16B8" w:rsidRPr="004743D0" w:rsidRDefault="002F16B8" w:rsidP="009F73C5">
      <w:pPr>
        <w:pStyle w:val="a4"/>
        <w:spacing w:after="0"/>
        <w:ind w:firstLine="708"/>
        <w:jc w:val="both"/>
        <w:rPr>
          <w:sz w:val="27"/>
          <w:szCs w:val="27"/>
        </w:rPr>
      </w:pPr>
    </w:p>
    <w:tbl>
      <w:tblPr>
        <w:tblpPr w:leftFromText="180" w:rightFromText="180" w:vertAnchor="text" w:horzAnchor="page" w:tblpX="1438" w:tblpY="80"/>
        <w:tblW w:w="9781" w:type="dxa"/>
        <w:tblLook w:val="0000"/>
      </w:tblPr>
      <w:tblGrid>
        <w:gridCol w:w="5637"/>
        <w:gridCol w:w="4144"/>
      </w:tblGrid>
      <w:tr w:rsidR="009F73C5" w:rsidRPr="004743D0" w:rsidTr="00EF4555">
        <w:tc>
          <w:tcPr>
            <w:tcW w:w="5637" w:type="dxa"/>
          </w:tcPr>
          <w:p w:rsidR="009F73C5" w:rsidRPr="004743D0" w:rsidRDefault="009F73C5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Председатель</w:t>
            </w:r>
            <w:r w:rsidR="00C44FEC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  <w:p w:rsidR="00EF4555" w:rsidRPr="004743D0" w:rsidRDefault="00EF4555" w:rsidP="00EF455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144" w:type="dxa"/>
            <w:vAlign w:val="bottom"/>
          </w:tcPr>
          <w:p w:rsidR="009F73C5" w:rsidRPr="004743D0" w:rsidRDefault="009F73C5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Т.А. Морозова</w:t>
            </w:r>
          </w:p>
          <w:p w:rsidR="00EF4555" w:rsidRPr="004743D0" w:rsidRDefault="00EF4555" w:rsidP="00EF4555">
            <w:pPr>
              <w:rPr>
                <w:sz w:val="23"/>
                <w:szCs w:val="23"/>
              </w:rPr>
            </w:pPr>
          </w:p>
        </w:tc>
      </w:tr>
      <w:tr w:rsidR="009F73C5" w:rsidRPr="004743D0" w:rsidTr="00EF4555">
        <w:trPr>
          <w:trHeight w:val="77"/>
        </w:trPr>
        <w:tc>
          <w:tcPr>
            <w:tcW w:w="5637" w:type="dxa"/>
          </w:tcPr>
          <w:p w:rsidR="004743D0" w:rsidRDefault="004743D0" w:rsidP="00EF4555">
            <w:pPr>
              <w:jc w:val="center"/>
              <w:rPr>
                <w:sz w:val="27"/>
                <w:szCs w:val="27"/>
              </w:rPr>
            </w:pPr>
          </w:p>
          <w:p w:rsidR="00EF455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Секретарь</w:t>
            </w:r>
            <w:r w:rsidR="00C44FEC">
              <w:rPr>
                <w:sz w:val="27"/>
                <w:szCs w:val="27"/>
              </w:rPr>
              <w:t xml:space="preserve"> </w:t>
            </w:r>
            <w:r w:rsidRPr="004743D0">
              <w:rPr>
                <w:sz w:val="27"/>
                <w:szCs w:val="27"/>
              </w:rPr>
              <w:t>территориальной</w:t>
            </w:r>
          </w:p>
          <w:p w:rsidR="009F73C5" w:rsidRPr="004743D0" w:rsidRDefault="005A5647" w:rsidP="00EF4555">
            <w:pPr>
              <w:jc w:val="center"/>
              <w:rPr>
                <w:sz w:val="27"/>
                <w:szCs w:val="27"/>
              </w:rPr>
            </w:pPr>
            <w:r w:rsidRPr="004743D0">
              <w:rPr>
                <w:sz w:val="27"/>
                <w:szCs w:val="27"/>
              </w:rPr>
              <w:t>избирательной комиссии города Кимры</w:t>
            </w:r>
          </w:p>
        </w:tc>
        <w:tc>
          <w:tcPr>
            <w:tcW w:w="4144" w:type="dxa"/>
            <w:vAlign w:val="bottom"/>
          </w:tcPr>
          <w:p w:rsidR="009F73C5" w:rsidRPr="004743D0" w:rsidRDefault="005A5647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4743D0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 xml:space="preserve">                             Т.Е. Леонова</w:t>
            </w:r>
          </w:p>
        </w:tc>
      </w:tr>
    </w:tbl>
    <w:p w:rsidR="00950AAF" w:rsidRPr="004743D0" w:rsidRDefault="00950AAF" w:rsidP="00E5720F">
      <w:pPr>
        <w:spacing w:line="360" w:lineRule="auto"/>
        <w:jc w:val="both"/>
        <w:rPr>
          <w:sz w:val="23"/>
          <w:szCs w:val="23"/>
          <w:lang w:val="en-US"/>
        </w:rPr>
      </w:pPr>
    </w:p>
    <w:sectPr w:rsidR="00950AAF" w:rsidRPr="004743D0" w:rsidSect="00E5720F">
      <w:headerReference w:type="default" r:id="rId8"/>
      <w:pgSz w:w="11906" w:h="16838"/>
      <w:pgMar w:top="851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93" w:rsidRPr="004743D0" w:rsidRDefault="00DB0893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endnote>
  <w:endnote w:type="continuationSeparator" w:id="1">
    <w:p w:rsidR="00DB0893" w:rsidRPr="004743D0" w:rsidRDefault="00DB0893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93" w:rsidRPr="004743D0" w:rsidRDefault="00DB0893">
      <w:pPr>
        <w:rPr>
          <w:sz w:val="23"/>
          <w:szCs w:val="23"/>
        </w:rPr>
      </w:pPr>
      <w:r w:rsidRPr="004743D0">
        <w:rPr>
          <w:sz w:val="23"/>
          <w:szCs w:val="23"/>
        </w:rPr>
        <w:separator/>
      </w:r>
    </w:p>
  </w:footnote>
  <w:footnote w:type="continuationSeparator" w:id="1">
    <w:p w:rsidR="00DB0893" w:rsidRPr="004743D0" w:rsidRDefault="00DB0893">
      <w:pPr>
        <w:rPr>
          <w:sz w:val="23"/>
          <w:szCs w:val="23"/>
        </w:rPr>
      </w:pPr>
      <w:r w:rsidRPr="004743D0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-979293943"/>
      <w:docPartObj>
        <w:docPartGallery w:val="Page Numbers (Top of Page)"/>
        <w:docPartUnique/>
      </w:docPartObj>
    </w:sdtPr>
    <w:sdtContent>
      <w:p w:rsidR="00F75730" w:rsidRPr="004743D0" w:rsidRDefault="00CD5DF6">
        <w:pPr>
          <w:pStyle w:val="a6"/>
          <w:jc w:val="center"/>
          <w:rPr>
            <w:sz w:val="23"/>
            <w:szCs w:val="23"/>
          </w:rPr>
        </w:pPr>
        <w:r w:rsidRPr="004743D0">
          <w:rPr>
            <w:sz w:val="23"/>
            <w:szCs w:val="23"/>
          </w:rPr>
          <w:fldChar w:fldCharType="begin"/>
        </w:r>
        <w:r w:rsidR="00F75730" w:rsidRPr="004743D0">
          <w:rPr>
            <w:sz w:val="23"/>
            <w:szCs w:val="23"/>
          </w:rPr>
          <w:instrText>PAGE   \* MERGEFORMAT</w:instrText>
        </w:r>
        <w:r w:rsidRPr="004743D0">
          <w:rPr>
            <w:sz w:val="23"/>
            <w:szCs w:val="23"/>
          </w:rPr>
          <w:fldChar w:fldCharType="separate"/>
        </w:r>
        <w:r w:rsidR="00C44FEC">
          <w:rPr>
            <w:noProof/>
            <w:sz w:val="23"/>
            <w:szCs w:val="23"/>
          </w:rPr>
          <w:t>2</w:t>
        </w:r>
        <w:r w:rsidRPr="004743D0">
          <w:rPr>
            <w:sz w:val="23"/>
            <w:szCs w:val="23"/>
          </w:rPr>
          <w:fldChar w:fldCharType="end"/>
        </w:r>
      </w:p>
    </w:sdtContent>
  </w:sdt>
  <w:p w:rsidR="00F75730" w:rsidRPr="004743D0" w:rsidRDefault="00F75730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C5"/>
    <w:rsid w:val="00016928"/>
    <w:rsid w:val="00061186"/>
    <w:rsid w:val="000637BC"/>
    <w:rsid w:val="00072F95"/>
    <w:rsid w:val="00074701"/>
    <w:rsid w:val="00093652"/>
    <w:rsid w:val="000A2E65"/>
    <w:rsid w:val="000B1A86"/>
    <w:rsid w:val="0011019A"/>
    <w:rsid w:val="00146EB4"/>
    <w:rsid w:val="001531E9"/>
    <w:rsid w:val="001561D3"/>
    <w:rsid w:val="001F397C"/>
    <w:rsid w:val="002205DC"/>
    <w:rsid w:val="002353FB"/>
    <w:rsid w:val="00235F8E"/>
    <w:rsid w:val="00246FDE"/>
    <w:rsid w:val="002A311F"/>
    <w:rsid w:val="002F16B8"/>
    <w:rsid w:val="003664FD"/>
    <w:rsid w:val="00387338"/>
    <w:rsid w:val="00394D8E"/>
    <w:rsid w:val="00397A2A"/>
    <w:rsid w:val="003C298E"/>
    <w:rsid w:val="003E2CCA"/>
    <w:rsid w:val="0045529F"/>
    <w:rsid w:val="004743D0"/>
    <w:rsid w:val="00485357"/>
    <w:rsid w:val="0049071E"/>
    <w:rsid w:val="004D16CF"/>
    <w:rsid w:val="005101C9"/>
    <w:rsid w:val="0052325D"/>
    <w:rsid w:val="00525F7F"/>
    <w:rsid w:val="00593620"/>
    <w:rsid w:val="005A5647"/>
    <w:rsid w:val="00614C0D"/>
    <w:rsid w:val="00642EED"/>
    <w:rsid w:val="00647133"/>
    <w:rsid w:val="006549A3"/>
    <w:rsid w:val="0069268F"/>
    <w:rsid w:val="006B0856"/>
    <w:rsid w:val="006D006E"/>
    <w:rsid w:val="006D31F6"/>
    <w:rsid w:val="00706012"/>
    <w:rsid w:val="0076111B"/>
    <w:rsid w:val="00796FE7"/>
    <w:rsid w:val="007A5510"/>
    <w:rsid w:val="007B3088"/>
    <w:rsid w:val="007B4D90"/>
    <w:rsid w:val="00856A95"/>
    <w:rsid w:val="00865CD0"/>
    <w:rsid w:val="00872D64"/>
    <w:rsid w:val="008B17BE"/>
    <w:rsid w:val="008D34E6"/>
    <w:rsid w:val="008F5690"/>
    <w:rsid w:val="008F6E37"/>
    <w:rsid w:val="00936875"/>
    <w:rsid w:val="00950AAF"/>
    <w:rsid w:val="009F73C5"/>
    <w:rsid w:val="00A03769"/>
    <w:rsid w:val="00A07119"/>
    <w:rsid w:val="00A07227"/>
    <w:rsid w:val="00A62D2F"/>
    <w:rsid w:val="00AD3D68"/>
    <w:rsid w:val="00B5157D"/>
    <w:rsid w:val="00B522BE"/>
    <w:rsid w:val="00B541F8"/>
    <w:rsid w:val="00B75CDA"/>
    <w:rsid w:val="00B8124A"/>
    <w:rsid w:val="00BA2B37"/>
    <w:rsid w:val="00BA5B6A"/>
    <w:rsid w:val="00BF7D6A"/>
    <w:rsid w:val="00C44FEC"/>
    <w:rsid w:val="00C61ADC"/>
    <w:rsid w:val="00C7280B"/>
    <w:rsid w:val="00C74740"/>
    <w:rsid w:val="00C81471"/>
    <w:rsid w:val="00C91395"/>
    <w:rsid w:val="00CB16DF"/>
    <w:rsid w:val="00CC1470"/>
    <w:rsid w:val="00CD5DF6"/>
    <w:rsid w:val="00D50D79"/>
    <w:rsid w:val="00D8153A"/>
    <w:rsid w:val="00DB0893"/>
    <w:rsid w:val="00E21F54"/>
    <w:rsid w:val="00E4011A"/>
    <w:rsid w:val="00E4056E"/>
    <w:rsid w:val="00E5720F"/>
    <w:rsid w:val="00E87157"/>
    <w:rsid w:val="00EC7829"/>
    <w:rsid w:val="00ED62DD"/>
    <w:rsid w:val="00EF4555"/>
    <w:rsid w:val="00F21DFB"/>
    <w:rsid w:val="00F2445E"/>
    <w:rsid w:val="00F24814"/>
    <w:rsid w:val="00F345F0"/>
    <w:rsid w:val="00F357BE"/>
    <w:rsid w:val="00F43C99"/>
    <w:rsid w:val="00F63834"/>
    <w:rsid w:val="00F75730"/>
    <w:rsid w:val="00FA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7280B"/>
  </w:style>
  <w:style w:type="character" w:customStyle="1" w:styleId="apple-converted-space">
    <w:name w:val="apple-converted-space"/>
    <w:basedOn w:val="a0"/>
    <w:rsid w:val="001F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A%D1%83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</cp:lastModifiedBy>
  <cp:revision>5</cp:revision>
  <cp:lastPrinted>2019-08-31T12:44:00Z</cp:lastPrinted>
  <dcterms:created xsi:type="dcterms:W3CDTF">2019-09-04T19:02:00Z</dcterms:created>
  <dcterms:modified xsi:type="dcterms:W3CDTF">2019-09-12T07:09:00Z</dcterms:modified>
</cp:coreProperties>
</file>