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366B8C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366B8C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366B8C">
              <w:rPr>
                <w:b/>
                <w:szCs w:val="28"/>
              </w:rPr>
              <w:t>999</w:t>
            </w:r>
            <w:r w:rsidR="00700D50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366B8C">
        <w:rPr>
          <w:b/>
          <w:snapToGrid w:val="0"/>
          <w:szCs w:val="28"/>
        </w:rPr>
        <w:t>Спириной О.В.</w:t>
      </w:r>
      <w:r w:rsidR="00170D7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B53E4">
        <w:rPr>
          <w:b/>
          <w:snapToGrid w:val="0"/>
          <w:szCs w:val="28"/>
        </w:rPr>
        <w:t>405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3412C3" w:rsidRDefault="00700D50" w:rsidP="00196FC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bookmarkStart w:id="0" w:name="_GoBack"/>
      <w:bookmarkEnd w:id="0"/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B53E4">
        <w:rPr>
          <w:snapToGrid w:val="0"/>
          <w:szCs w:val="28"/>
        </w:rPr>
        <w:t>405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170D75">
        <w:rPr>
          <w:snapToGrid w:val="0"/>
          <w:szCs w:val="28"/>
        </w:rPr>
        <w:t>Барякинской Л.В.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170D75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170D75">
        <w:rPr>
          <w:snapToGrid w:val="0"/>
          <w:szCs w:val="28"/>
        </w:rPr>
        <w:t>980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700D50">
      <w:pPr>
        <w:pStyle w:val="a6"/>
        <w:numPr>
          <w:ilvl w:val="0"/>
          <w:numId w:val="2"/>
        </w:numPr>
        <w:tabs>
          <w:tab w:val="clear" w:pos="2395"/>
          <w:tab w:val="num" w:pos="851"/>
          <w:tab w:val="left" w:pos="1418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5B53E4">
        <w:rPr>
          <w:snapToGrid w:val="0"/>
          <w:sz w:val="28"/>
          <w:szCs w:val="28"/>
        </w:rPr>
        <w:t>405</w:t>
      </w:r>
      <w:r w:rsidR="008E31B2" w:rsidRPr="00CC7805">
        <w:rPr>
          <w:snapToGrid w:val="0"/>
          <w:sz w:val="28"/>
          <w:szCs w:val="28"/>
        </w:rPr>
        <w:t xml:space="preserve"> </w:t>
      </w:r>
      <w:r w:rsidR="00170D75">
        <w:rPr>
          <w:snapToGrid w:val="0"/>
          <w:sz w:val="28"/>
          <w:szCs w:val="28"/>
        </w:rPr>
        <w:t>Спирину Оксану Витальевну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700D50">
        <w:rPr>
          <w:snapToGrid w:val="0"/>
          <w:sz w:val="28"/>
          <w:szCs w:val="28"/>
        </w:rPr>
        <w:t>6</w:t>
      </w:r>
      <w:r w:rsidR="00170D75">
        <w:rPr>
          <w:snapToGrid w:val="0"/>
          <w:sz w:val="28"/>
          <w:szCs w:val="28"/>
        </w:rPr>
        <w:t>9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170D75">
        <w:rPr>
          <w:snapToGrid w:val="0"/>
          <w:sz w:val="28"/>
          <w:szCs w:val="28"/>
        </w:rPr>
        <w:t>техника ПТО</w:t>
      </w:r>
      <w:r w:rsidR="00700D50">
        <w:rPr>
          <w:snapToGrid w:val="0"/>
          <w:sz w:val="28"/>
          <w:szCs w:val="28"/>
        </w:rPr>
        <w:t xml:space="preserve"> </w:t>
      </w:r>
      <w:r w:rsidR="00700D50" w:rsidRPr="00700D50">
        <w:rPr>
          <w:snapToGrid w:val="0"/>
          <w:sz w:val="28"/>
          <w:szCs w:val="28"/>
        </w:rPr>
        <w:t xml:space="preserve">ООО "Водопроводно-канализационное хозяйство",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собранием избирателей по месту работы.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0D75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412C3"/>
    <w:rsid w:val="00351890"/>
    <w:rsid w:val="00366B8C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0D50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1B07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1852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36BA-4E8E-4A38-825F-C3F8A797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2021-05-11T13:17:00Z</cp:lastPrinted>
  <dcterms:created xsi:type="dcterms:W3CDTF">2021-03-25T11:06:00Z</dcterms:created>
  <dcterms:modified xsi:type="dcterms:W3CDTF">2021-05-11T13:17:00Z</dcterms:modified>
</cp:coreProperties>
</file>