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C" w:rsidRPr="00D638A1" w:rsidRDefault="00A1186C" w:rsidP="00A1186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1186C" w:rsidRPr="00D638A1" w:rsidRDefault="00A1186C" w:rsidP="00A1186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1186C" w:rsidRPr="00D638A1" w:rsidRDefault="00A1186C" w:rsidP="00A1186C"/>
    <w:p w:rsidR="00A1186C" w:rsidRPr="00D638A1" w:rsidRDefault="00A1186C" w:rsidP="00A1186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1186C" w:rsidRPr="00D638A1" w:rsidRDefault="00A1186C" w:rsidP="00A1186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1186C" w:rsidRPr="00C93978" w:rsidTr="001112F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86C" w:rsidRPr="00C93978" w:rsidRDefault="00A1186C" w:rsidP="001112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1186C" w:rsidRPr="00C93978" w:rsidRDefault="00A1186C" w:rsidP="001112F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86C" w:rsidRPr="00C93978" w:rsidRDefault="00A1186C" w:rsidP="001112F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1186C" w:rsidRPr="00D638A1" w:rsidTr="001112F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86C" w:rsidRPr="00D638A1" w:rsidRDefault="00A1186C" w:rsidP="001112F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1186C" w:rsidRDefault="00A1186C" w:rsidP="001112F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1186C" w:rsidRDefault="00A1186C" w:rsidP="001112F4">
            <w:pPr>
              <w:rPr>
                <w:bCs/>
                <w:sz w:val="24"/>
              </w:rPr>
            </w:pPr>
          </w:p>
          <w:p w:rsidR="00A1186C" w:rsidRPr="00D638A1" w:rsidRDefault="00A1186C" w:rsidP="001112F4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86C" w:rsidRPr="00D638A1" w:rsidRDefault="00A1186C" w:rsidP="001112F4">
            <w:pPr>
              <w:jc w:val="right"/>
              <w:rPr>
                <w:szCs w:val="28"/>
              </w:rPr>
            </w:pPr>
          </w:p>
        </w:tc>
      </w:tr>
    </w:tbl>
    <w:p w:rsidR="00A1186C" w:rsidRPr="00FE7EC8" w:rsidRDefault="00A1186C" w:rsidP="00A1186C">
      <w:pPr>
        <w:pStyle w:val="a3"/>
        <w:spacing w:before="360" w:after="360"/>
        <w:ind w:firstLine="0"/>
        <w:jc w:val="center"/>
        <w:rPr>
          <w:szCs w:val="28"/>
        </w:rPr>
      </w:pPr>
      <w:bookmarkStart w:id="0" w:name="_GoBack"/>
      <w:r w:rsidRPr="00FE7EC8">
        <w:rPr>
          <w:szCs w:val="28"/>
        </w:rPr>
        <w:t>О графике работы участковых избирательных комиссий города Кимры с участниками избирательного процесса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  <w:bookmarkEnd w:id="0"/>
      <w:r w:rsidRPr="00FE7EC8">
        <w:rPr>
          <w:szCs w:val="28"/>
        </w:rPr>
        <w:t xml:space="preserve"> </w:t>
      </w:r>
    </w:p>
    <w:p w:rsidR="00A1186C" w:rsidRPr="00FE7EC8" w:rsidRDefault="00A1186C" w:rsidP="00A1186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C8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избирательных прав </w:t>
      </w:r>
      <w:r w:rsidR="00FE7EC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FE7EC8">
        <w:rPr>
          <w:rFonts w:ascii="Times New Roman" w:hAnsi="Times New Roman" w:cs="Times New Roman"/>
          <w:sz w:val="28"/>
          <w:szCs w:val="28"/>
        </w:rPr>
        <w:t>кандидатов и избирательных объединений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созыва, в</w:t>
      </w:r>
      <w:r w:rsidRPr="00FE7EC8">
        <w:rPr>
          <w:sz w:val="28"/>
          <w:szCs w:val="28"/>
        </w:rPr>
        <w:t xml:space="preserve"> </w:t>
      </w:r>
      <w:r w:rsidRPr="00FE7EC8">
        <w:rPr>
          <w:rFonts w:ascii="Times New Roman" w:hAnsi="Times New Roman" w:cs="Times New Roman"/>
          <w:sz w:val="28"/>
          <w:szCs w:val="28"/>
        </w:rPr>
        <w:t>соответствии со статьями 28, 29 Федерального закона от 22.02.2014 № 20-ФЗ «О выборах депутатов Государственной Думы Федерального Собрания Российской Федерации», статьей 19 Избирательного кодекса Тверской области от 07.04.2003 №20-ЗО,</w:t>
      </w:r>
      <w:r w:rsidRPr="00FE7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C8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05 августа 2021 </w:t>
      </w:r>
      <w:r w:rsidR="00FE7EC8">
        <w:rPr>
          <w:rFonts w:ascii="Times New Roman" w:hAnsi="Times New Roman" w:cs="Times New Roman"/>
          <w:sz w:val="28"/>
          <w:szCs w:val="28"/>
        </w:rPr>
        <w:t>№ 20/271-7</w:t>
      </w:r>
      <w:r w:rsidRPr="00FE7EC8">
        <w:rPr>
          <w:rFonts w:ascii="Times New Roman" w:hAnsi="Times New Roman" w:cs="Times New Roman"/>
          <w:sz w:val="28"/>
          <w:szCs w:val="28"/>
        </w:rPr>
        <w:t xml:space="preserve"> «О графике работы избирательных комиссий Тверской области с участниками избирательного процесса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созыва»      территориальная избирательная комиссия  </w:t>
      </w:r>
      <w:r w:rsidR="00FE7EC8">
        <w:rPr>
          <w:rFonts w:ascii="Times New Roman" w:hAnsi="Times New Roman" w:cs="Times New Roman"/>
          <w:sz w:val="28"/>
          <w:szCs w:val="28"/>
        </w:rPr>
        <w:t>города Кимры</w:t>
      </w:r>
      <w:r w:rsidRPr="00FE7EC8">
        <w:rPr>
          <w:rFonts w:ascii="Times New Roman" w:hAnsi="Times New Roman" w:cs="Times New Roman"/>
          <w:sz w:val="28"/>
          <w:szCs w:val="28"/>
        </w:rPr>
        <w:t xml:space="preserve"> </w:t>
      </w:r>
      <w:r w:rsidRPr="00FE7EC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E7EC8">
        <w:rPr>
          <w:rFonts w:ascii="Times New Roman" w:hAnsi="Times New Roman" w:cs="Times New Roman"/>
          <w:b/>
          <w:sz w:val="28"/>
          <w:szCs w:val="28"/>
        </w:rPr>
        <w:t>:</w:t>
      </w:r>
    </w:p>
    <w:p w:rsidR="00FE7EC8" w:rsidRPr="00FE7EC8" w:rsidRDefault="00FE7EC8" w:rsidP="00FE7EC8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Cs w:val="28"/>
        </w:rPr>
      </w:pPr>
      <w:r w:rsidRPr="00FE7EC8">
        <w:rPr>
          <w:szCs w:val="28"/>
        </w:rPr>
        <w:t xml:space="preserve">Организовать работу участковых избирательных комиссий города Кимры Тверской области с участниками избирательного процесса: по </w:t>
      </w:r>
      <w:r w:rsidRPr="00FE7EC8">
        <w:rPr>
          <w:szCs w:val="28"/>
        </w:rPr>
        <w:lastRenderedPageBreak/>
        <w:t xml:space="preserve">выборам депутатов Государственной Думы Федерального Собрания Российской Федерации - с 8 сентября 2021 года, по выборам Губернатора Тверской области и депутатов Законодательного Собрания Тверской области седьмого созыва – с 6 сентября 2021 года. </w:t>
      </w:r>
    </w:p>
    <w:p w:rsidR="00FE7EC8" w:rsidRPr="00FE7EC8" w:rsidRDefault="00FE7EC8" w:rsidP="00FE7EC8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Cs w:val="28"/>
        </w:rPr>
      </w:pPr>
      <w:r w:rsidRPr="00FE7EC8">
        <w:rPr>
          <w:szCs w:val="28"/>
        </w:rPr>
        <w:t>Установить следующий график работы участковых избирательных комиссий города Кимры с участниками избирательного процесса</w:t>
      </w:r>
      <w:r>
        <w:rPr>
          <w:szCs w:val="28"/>
        </w:rPr>
        <w:t>:</w:t>
      </w:r>
      <w:r w:rsidRPr="00FE7EC8">
        <w:rPr>
          <w:szCs w:val="28"/>
        </w:rPr>
        <w:t xml:space="preserve"> с 6 сентября по 16 сентября 2021 года</w:t>
      </w:r>
      <w:r>
        <w:rPr>
          <w:szCs w:val="28"/>
        </w:rPr>
        <w:t>,</w:t>
      </w:r>
      <w:r w:rsidRPr="00FE7EC8">
        <w:rPr>
          <w:szCs w:val="28"/>
        </w:rPr>
        <w:t xml:space="preserve"> с учетом графика работы пунктов приема заявлений избирателей о включении в список избирателей по месту нахождения: в рабочие дни с понедельника по пятницу - с 16.00 до 20.00 часов, в выходные дни - с 10.00 до 14.00 часов без перерыва на обед.  График работы с 17 по 19 сентября 2021 года – по отдельному графику. </w:t>
      </w:r>
    </w:p>
    <w:p w:rsidR="00FE7EC8" w:rsidRPr="00FE7EC8" w:rsidRDefault="00FE7EC8" w:rsidP="00FE7EC8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Cs w:val="28"/>
        </w:rPr>
      </w:pPr>
      <w:r w:rsidRPr="00FE7EC8">
        <w:rPr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662B1C">
        <w:rPr>
          <w:szCs w:val="28"/>
        </w:rPr>
        <w:t>города Кимры №№ 39</w:t>
      </w:r>
      <w:r w:rsidRPr="00FE7EC8">
        <w:rPr>
          <w:szCs w:val="28"/>
        </w:rPr>
        <w:t xml:space="preserve">2 - 412. </w:t>
      </w:r>
    </w:p>
    <w:p w:rsidR="00FE7EC8" w:rsidRPr="00FE7EC8" w:rsidRDefault="00FE7EC8" w:rsidP="00FE7EC8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Cs w:val="28"/>
        </w:rPr>
      </w:pPr>
      <w:r w:rsidRPr="00FE7EC8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FE7EC8" w:rsidRDefault="00FE7EC8" w:rsidP="00FE7EC8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Cs w:val="28"/>
        </w:rPr>
      </w:pPr>
      <w:r w:rsidRPr="00FE7EC8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Т.Е.Леонову</w:t>
      </w:r>
      <w:r w:rsidR="00662B1C">
        <w:rPr>
          <w:szCs w:val="28"/>
        </w:rPr>
        <w:t>.</w:t>
      </w:r>
    </w:p>
    <w:p w:rsidR="00662B1C" w:rsidRDefault="00662B1C" w:rsidP="00662B1C">
      <w:pPr>
        <w:shd w:val="clear" w:color="auto" w:fill="FFFFFF"/>
        <w:tabs>
          <w:tab w:val="left" w:pos="1134"/>
          <w:tab w:val="left" w:pos="1276"/>
        </w:tabs>
        <w:spacing w:line="360" w:lineRule="auto"/>
        <w:ind w:right="74"/>
        <w:jc w:val="both"/>
        <w:rPr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62B1C" w:rsidRPr="00B744DA" w:rsidTr="001112F4">
        <w:tc>
          <w:tcPr>
            <w:tcW w:w="5386" w:type="dxa"/>
            <w:vAlign w:val="center"/>
          </w:tcPr>
          <w:p w:rsidR="00662B1C" w:rsidRPr="00B744DA" w:rsidRDefault="00662B1C" w:rsidP="001112F4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Председатель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662B1C" w:rsidRPr="00B744DA" w:rsidRDefault="00662B1C" w:rsidP="001112F4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Т.Е.Леонова</w:t>
            </w:r>
          </w:p>
        </w:tc>
      </w:tr>
      <w:tr w:rsidR="00662B1C" w:rsidRPr="00B744DA" w:rsidTr="001112F4">
        <w:tc>
          <w:tcPr>
            <w:tcW w:w="5386" w:type="dxa"/>
            <w:vAlign w:val="center"/>
          </w:tcPr>
          <w:p w:rsidR="00662B1C" w:rsidRPr="00B744DA" w:rsidRDefault="00662B1C" w:rsidP="001112F4">
            <w:pPr>
              <w:ind w:firstLine="34"/>
              <w:rPr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662B1C" w:rsidRPr="00B744DA" w:rsidRDefault="00662B1C" w:rsidP="001112F4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</w:p>
        </w:tc>
      </w:tr>
      <w:tr w:rsidR="00662B1C" w:rsidRPr="00B744DA" w:rsidTr="001112F4">
        <w:tc>
          <w:tcPr>
            <w:tcW w:w="5386" w:type="dxa"/>
            <w:vAlign w:val="center"/>
          </w:tcPr>
          <w:p w:rsidR="00662B1C" w:rsidRPr="00B744DA" w:rsidRDefault="00662B1C" w:rsidP="001112F4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Секретарь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662B1C" w:rsidRPr="00B744DA" w:rsidRDefault="00662B1C" w:rsidP="001112F4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Н.А.Воронцова</w:t>
            </w:r>
          </w:p>
        </w:tc>
      </w:tr>
    </w:tbl>
    <w:p w:rsidR="00662B1C" w:rsidRPr="00FE7EC8" w:rsidRDefault="00662B1C" w:rsidP="00C61FA9">
      <w:pPr>
        <w:shd w:val="clear" w:color="auto" w:fill="FFFFFF"/>
        <w:tabs>
          <w:tab w:val="left" w:pos="1134"/>
          <w:tab w:val="left" w:pos="1276"/>
        </w:tabs>
        <w:spacing w:line="360" w:lineRule="auto"/>
        <w:ind w:right="74"/>
        <w:jc w:val="both"/>
        <w:rPr>
          <w:szCs w:val="28"/>
        </w:rPr>
      </w:pPr>
    </w:p>
    <w:sectPr w:rsidR="00662B1C" w:rsidRPr="00FE7EC8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86C"/>
    <w:rsid w:val="004904F0"/>
    <w:rsid w:val="00556D20"/>
    <w:rsid w:val="00662B1C"/>
    <w:rsid w:val="00A1186C"/>
    <w:rsid w:val="00C61FA9"/>
    <w:rsid w:val="00DF677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16DE-3AD7-4ABA-BF4A-0264827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86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8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1186C"/>
    <w:pPr>
      <w:ind w:firstLine="720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11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E7E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7EC8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2021-09-02T12:12:00Z</dcterms:created>
  <dcterms:modified xsi:type="dcterms:W3CDTF">2021-09-13T06:25:00Z</dcterms:modified>
</cp:coreProperties>
</file>