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F" w:rsidRPr="00747FCC" w:rsidRDefault="0022518F" w:rsidP="0022518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22518F" w:rsidRPr="00747FCC" w:rsidRDefault="0022518F" w:rsidP="0022518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12"/>
          <w:szCs w:val="12"/>
        </w:rPr>
      </w:pP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747FCC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05"/>
        <w:gridCol w:w="2890"/>
      </w:tblGrid>
      <w:tr w:rsidR="0022518F" w:rsidRPr="00747FCC" w:rsidTr="00D34844">
        <w:trPr>
          <w:trHeight w:val="284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C"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 2014 г.</w:t>
            </w:r>
          </w:p>
        </w:tc>
        <w:tc>
          <w:tcPr>
            <w:tcW w:w="3205" w:type="dxa"/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747FCC" w:rsidRDefault="0022518F" w:rsidP="00E0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C">
              <w:rPr>
                <w:rFonts w:ascii="Times New Roman" w:hAnsi="Times New Roman" w:cs="Times New Roman"/>
                <w:b/>
                <w:sz w:val="28"/>
                <w:szCs w:val="28"/>
              </w:rPr>
              <w:t>№ 70/45</w:t>
            </w:r>
            <w:r w:rsidR="00E022A3" w:rsidRPr="00747F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7FCC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22518F" w:rsidRPr="00747FCC" w:rsidTr="00D34844">
        <w:trPr>
          <w:trHeight w:val="28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47FCC">
              <w:rPr>
                <w:rFonts w:ascii="Times New Roman" w:hAnsi="Times New Roman" w:cs="Times New Roman"/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2518F" w:rsidRPr="00747FCC" w:rsidRDefault="0022518F" w:rsidP="0022518F">
      <w:pPr>
        <w:pStyle w:val="21"/>
        <w:shd w:val="clear" w:color="auto" w:fill="auto"/>
        <w:spacing w:before="0" w:after="0" w:line="240" w:lineRule="auto"/>
        <w:ind w:left="23"/>
        <w:jc w:val="center"/>
        <w:rPr>
          <w:b/>
          <w:sz w:val="28"/>
          <w:szCs w:val="28"/>
        </w:rPr>
      </w:pPr>
      <w:r w:rsidRPr="00747FCC">
        <w:rPr>
          <w:b/>
          <w:sz w:val="28"/>
          <w:szCs w:val="28"/>
        </w:rPr>
        <w:t>О предложении кандидатур для зачисления в резерв составов участковых комиссий города Кимры Тверской области</w:t>
      </w:r>
    </w:p>
    <w:p w:rsidR="001E622E" w:rsidRPr="00747FCC" w:rsidRDefault="001E622E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1"/>
          <w:color w:val="auto"/>
          <w:sz w:val="28"/>
          <w:szCs w:val="28"/>
        </w:rPr>
      </w:pPr>
    </w:p>
    <w:p w:rsidR="0022518F" w:rsidRPr="00747FCC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747FCC">
        <w:rPr>
          <w:rStyle w:val="1"/>
          <w:color w:val="auto"/>
          <w:sz w:val="28"/>
          <w:szCs w:val="28"/>
        </w:rPr>
        <w:t xml:space="preserve">В </w:t>
      </w:r>
      <w:r w:rsidRPr="00747FCC">
        <w:rPr>
          <w:sz w:val="28"/>
          <w:szCs w:val="28"/>
        </w:rPr>
        <w:t xml:space="preserve">соответствий с пунктом 9 статьи 26, пунктом </w:t>
      </w:r>
      <w:r w:rsidRPr="00747FCC">
        <w:rPr>
          <w:rStyle w:val="1"/>
          <w:color w:val="auto"/>
          <w:sz w:val="28"/>
          <w:szCs w:val="28"/>
        </w:rPr>
        <w:t>5</w:t>
      </w:r>
      <w:r w:rsidRPr="00747FCC">
        <w:rPr>
          <w:rStyle w:val="1"/>
          <w:color w:val="auto"/>
          <w:sz w:val="28"/>
          <w:szCs w:val="28"/>
          <w:vertAlign w:val="superscript"/>
        </w:rPr>
        <w:t>1</w:t>
      </w:r>
      <w:r w:rsidRPr="00747FCC">
        <w:rPr>
          <w:rStyle w:val="1"/>
          <w:color w:val="auto"/>
          <w:sz w:val="28"/>
          <w:szCs w:val="28"/>
        </w:rPr>
        <w:t xml:space="preserve"> статьи 27 Федерального </w:t>
      </w:r>
      <w:r w:rsidRPr="00747FCC">
        <w:rPr>
          <w:sz w:val="28"/>
          <w:szCs w:val="28"/>
        </w:rPr>
        <w:t xml:space="preserve">закона «Об основных гарантиях избирательных </w:t>
      </w:r>
      <w:r w:rsidRPr="00747FCC">
        <w:rPr>
          <w:rStyle w:val="1"/>
          <w:color w:val="auto"/>
          <w:sz w:val="28"/>
          <w:szCs w:val="28"/>
        </w:rPr>
        <w:t xml:space="preserve">прав и права на участие в </w:t>
      </w:r>
      <w:r w:rsidRPr="00747FCC">
        <w:rPr>
          <w:sz w:val="28"/>
          <w:szCs w:val="28"/>
        </w:rPr>
        <w:t xml:space="preserve">референдуме граждан Российской Федерации», </w:t>
      </w:r>
      <w:r w:rsidRPr="00747FCC">
        <w:rPr>
          <w:rStyle w:val="1"/>
          <w:color w:val="auto"/>
          <w:sz w:val="28"/>
          <w:szCs w:val="28"/>
        </w:rPr>
        <w:t xml:space="preserve">подпунктом «а» пункта </w:t>
      </w:r>
      <w:r w:rsidRPr="00747FCC">
        <w:rPr>
          <w:sz w:val="28"/>
          <w:szCs w:val="28"/>
        </w:rPr>
        <w:t xml:space="preserve">19 </w:t>
      </w:r>
      <w:r w:rsidRPr="00747FCC">
        <w:rPr>
          <w:rStyle w:val="1"/>
          <w:color w:val="auto"/>
          <w:sz w:val="28"/>
          <w:szCs w:val="28"/>
        </w:rPr>
        <w:t xml:space="preserve">и </w:t>
      </w:r>
      <w:r w:rsidRPr="00747FCC">
        <w:rPr>
          <w:sz w:val="28"/>
          <w:szCs w:val="28"/>
        </w:rPr>
        <w:t xml:space="preserve">пунктом 20 Порядка формирования резерва составов </w:t>
      </w:r>
      <w:r w:rsidRPr="00747FCC">
        <w:rPr>
          <w:rStyle w:val="1"/>
          <w:color w:val="auto"/>
          <w:sz w:val="28"/>
          <w:szCs w:val="28"/>
        </w:rPr>
        <w:t xml:space="preserve">участковых комиссий </w:t>
      </w:r>
      <w:r w:rsidRPr="00747FCC">
        <w:rPr>
          <w:sz w:val="28"/>
          <w:szCs w:val="28"/>
        </w:rPr>
        <w:t xml:space="preserve">и назначения </w:t>
      </w:r>
      <w:r w:rsidRPr="00747FCC">
        <w:rPr>
          <w:rStyle w:val="1"/>
          <w:color w:val="auto"/>
          <w:sz w:val="28"/>
          <w:szCs w:val="28"/>
        </w:rPr>
        <w:t xml:space="preserve">нового </w:t>
      </w:r>
      <w:r w:rsidRPr="00747FCC">
        <w:rPr>
          <w:sz w:val="28"/>
          <w:szCs w:val="28"/>
        </w:rPr>
        <w:t xml:space="preserve">члена участковой комиссии </w:t>
      </w:r>
      <w:r w:rsidRPr="00747FCC">
        <w:rPr>
          <w:rStyle w:val="1"/>
          <w:color w:val="auto"/>
          <w:sz w:val="28"/>
          <w:szCs w:val="28"/>
        </w:rPr>
        <w:t xml:space="preserve">из резерва составов </w:t>
      </w:r>
      <w:r w:rsidRPr="00747FCC">
        <w:rPr>
          <w:sz w:val="28"/>
          <w:szCs w:val="28"/>
        </w:rPr>
        <w:t xml:space="preserve">участковых комиссий, утвержденного </w:t>
      </w:r>
      <w:r w:rsidRPr="00747FCC">
        <w:rPr>
          <w:rStyle w:val="1"/>
          <w:color w:val="auto"/>
          <w:sz w:val="28"/>
          <w:szCs w:val="28"/>
        </w:rPr>
        <w:t xml:space="preserve">постановлением Центральной </w:t>
      </w:r>
      <w:r w:rsidRPr="00747FCC">
        <w:rPr>
          <w:sz w:val="28"/>
          <w:szCs w:val="28"/>
        </w:rPr>
        <w:t xml:space="preserve">избирательной комиссии Российской Федерации </w:t>
      </w:r>
      <w:r w:rsidRPr="00747FCC">
        <w:rPr>
          <w:rStyle w:val="1"/>
          <w:color w:val="auto"/>
          <w:sz w:val="28"/>
          <w:szCs w:val="28"/>
        </w:rPr>
        <w:t>от 05.12.2012</w:t>
      </w:r>
      <w:proofErr w:type="gramEnd"/>
      <w:r w:rsidRPr="00747FCC">
        <w:rPr>
          <w:rStyle w:val="1"/>
          <w:color w:val="auto"/>
          <w:sz w:val="28"/>
          <w:szCs w:val="28"/>
        </w:rPr>
        <w:t xml:space="preserve"> № </w:t>
      </w:r>
      <w:proofErr w:type="gramStart"/>
      <w:r w:rsidRPr="00747FCC">
        <w:rPr>
          <w:rStyle w:val="1"/>
          <w:color w:val="auto"/>
          <w:sz w:val="28"/>
          <w:szCs w:val="28"/>
        </w:rPr>
        <w:t>152/1137-6, пунктом 6</w:t>
      </w:r>
      <w:r w:rsidRPr="00747FCC">
        <w:rPr>
          <w:rStyle w:val="1"/>
          <w:color w:val="auto"/>
          <w:sz w:val="28"/>
          <w:szCs w:val="28"/>
          <w:vertAlign w:val="superscript"/>
        </w:rPr>
        <w:t>1</w:t>
      </w:r>
      <w:r w:rsidRPr="00747FCC">
        <w:rPr>
          <w:rStyle w:val="1"/>
          <w:color w:val="auto"/>
          <w:sz w:val="28"/>
          <w:szCs w:val="28"/>
        </w:rPr>
        <w:t xml:space="preserve"> статьи 23 Избирательного Кодекса Тверской области от </w:t>
      </w:r>
      <w:r w:rsidRPr="00747FCC">
        <w:rPr>
          <w:sz w:val="28"/>
          <w:szCs w:val="28"/>
        </w:rPr>
        <w:t xml:space="preserve">07.04.2003 №20-30, постановлением избирательной </w:t>
      </w:r>
      <w:r w:rsidRPr="00747FCC">
        <w:rPr>
          <w:rStyle w:val="1"/>
          <w:color w:val="auto"/>
          <w:sz w:val="28"/>
          <w:szCs w:val="28"/>
        </w:rPr>
        <w:t xml:space="preserve">комиссии Тверской </w:t>
      </w:r>
      <w:r w:rsidRPr="00747FCC">
        <w:rPr>
          <w:sz w:val="28"/>
          <w:szCs w:val="28"/>
        </w:rPr>
        <w:t xml:space="preserve">области от 17.01.2013 №82/781-5 «О структуре </w:t>
      </w:r>
      <w:r w:rsidRPr="00747FCC">
        <w:rPr>
          <w:rStyle w:val="1"/>
          <w:color w:val="auto"/>
          <w:sz w:val="28"/>
          <w:szCs w:val="28"/>
        </w:rPr>
        <w:t xml:space="preserve">резерва составов участковых </w:t>
      </w:r>
      <w:r w:rsidRPr="00747FCC">
        <w:rPr>
          <w:sz w:val="28"/>
          <w:szCs w:val="28"/>
        </w:rPr>
        <w:t xml:space="preserve">комиссий Тверской области» на основании </w:t>
      </w:r>
      <w:r w:rsidRPr="00747FCC">
        <w:rPr>
          <w:rStyle w:val="1"/>
          <w:color w:val="auto"/>
          <w:sz w:val="28"/>
          <w:szCs w:val="28"/>
        </w:rPr>
        <w:t xml:space="preserve">письменных заявлений </w:t>
      </w:r>
      <w:r w:rsidRPr="00747FCC">
        <w:rPr>
          <w:sz w:val="28"/>
          <w:szCs w:val="28"/>
        </w:rPr>
        <w:t>Салова Алексея Васильевича от 14.08.2014 года</w:t>
      </w:r>
      <w:r w:rsidR="001E622E" w:rsidRPr="00747FCC">
        <w:rPr>
          <w:sz w:val="28"/>
          <w:szCs w:val="28"/>
        </w:rPr>
        <w:t xml:space="preserve"> (</w:t>
      </w:r>
      <w:proofErr w:type="spellStart"/>
      <w:r w:rsidR="001E622E" w:rsidRPr="00747FCC">
        <w:rPr>
          <w:sz w:val="28"/>
          <w:szCs w:val="28"/>
        </w:rPr>
        <w:t>вх.№</w:t>
      </w:r>
      <w:proofErr w:type="spellEnd"/>
      <w:r w:rsidR="001E622E" w:rsidRPr="00747FCC">
        <w:rPr>
          <w:sz w:val="28"/>
          <w:szCs w:val="28"/>
        </w:rPr>
        <w:t xml:space="preserve"> 01-20/234)</w:t>
      </w:r>
      <w:r w:rsidRPr="00747FCC">
        <w:rPr>
          <w:sz w:val="28"/>
          <w:szCs w:val="28"/>
        </w:rPr>
        <w:t xml:space="preserve">,  </w:t>
      </w:r>
      <w:proofErr w:type="spellStart"/>
      <w:r w:rsidRPr="00747FCC">
        <w:rPr>
          <w:rStyle w:val="1"/>
          <w:color w:val="auto"/>
          <w:sz w:val="28"/>
          <w:szCs w:val="28"/>
        </w:rPr>
        <w:t>Мехедовой</w:t>
      </w:r>
      <w:proofErr w:type="spellEnd"/>
      <w:r w:rsidRPr="00747FCC">
        <w:rPr>
          <w:rStyle w:val="1"/>
          <w:color w:val="auto"/>
          <w:sz w:val="28"/>
          <w:szCs w:val="28"/>
        </w:rPr>
        <w:t xml:space="preserve"> Галины Анатольевны </w:t>
      </w:r>
      <w:r w:rsidRPr="00747FCC">
        <w:rPr>
          <w:sz w:val="28"/>
          <w:szCs w:val="28"/>
        </w:rPr>
        <w:t xml:space="preserve">от </w:t>
      </w:r>
      <w:r w:rsidRPr="00747FCC">
        <w:rPr>
          <w:rStyle w:val="1"/>
          <w:color w:val="auto"/>
          <w:sz w:val="28"/>
          <w:szCs w:val="28"/>
        </w:rPr>
        <w:t>14.08.2014 года</w:t>
      </w:r>
      <w:r w:rsidR="001E622E" w:rsidRPr="00747FCC">
        <w:rPr>
          <w:rStyle w:val="1"/>
          <w:color w:val="auto"/>
          <w:sz w:val="28"/>
          <w:szCs w:val="28"/>
        </w:rPr>
        <w:t xml:space="preserve"> (</w:t>
      </w:r>
      <w:proofErr w:type="spellStart"/>
      <w:r w:rsidR="001E622E" w:rsidRPr="00747FCC">
        <w:rPr>
          <w:rStyle w:val="1"/>
          <w:color w:val="auto"/>
          <w:sz w:val="28"/>
          <w:szCs w:val="28"/>
        </w:rPr>
        <w:t>вх</w:t>
      </w:r>
      <w:proofErr w:type="spellEnd"/>
      <w:r w:rsidR="001E622E" w:rsidRPr="00747FCC">
        <w:rPr>
          <w:rStyle w:val="1"/>
          <w:color w:val="auto"/>
          <w:sz w:val="28"/>
          <w:szCs w:val="28"/>
        </w:rPr>
        <w:t>. № 01-20/237)</w:t>
      </w:r>
      <w:r w:rsidRPr="00747FCC">
        <w:rPr>
          <w:rStyle w:val="1"/>
          <w:color w:val="auto"/>
          <w:sz w:val="28"/>
          <w:szCs w:val="28"/>
        </w:rPr>
        <w:t xml:space="preserve">,  территориальная </w:t>
      </w:r>
      <w:r w:rsidRPr="00747FCC">
        <w:rPr>
          <w:sz w:val="28"/>
          <w:szCs w:val="28"/>
        </w:rPr>
        <w:t>избирательная комиссия города Кимры</w:t>
      </w:r>
      <w:proofErr w:type="gramEnd"/>
    </w:p>
    <w:p w:rsidR="0022518F" w:rsidRPr="00747FCC" w:rsidRDefault="00747FCC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2pt"/>
          <w:b/>
          <w:color w:val="auto"/>
          <w:sz w:val="28"/>
          <w:szCs w:val="28"/>
        </w:rPr>
      </w:pPr>
      <w:r>
        <w:rPr>
          <w:rStyle w:val="2pt"/>
          <w:b/>
          <w:color w:val="auto"/>
          <w:sz w:val="28"/>
          <w:szCs w:val="28"/>
          <w:lang w:val="en-US"/>
        </w:rPr>
        <w:t xml:space="preserve">                    </w:t>
      </w:r>
      <w:r w:rsidR="0022518F" w:rsidRPr="00747FCC">
        <w:rPr>
          <w:rStyle w:val="2pt"/>
          <w:b/>
          <w:color w:val="auto"/>
          <w:sz w:val="28"/>
          <w:szCs w:val="28"/>
        </w:rPr>
        <w:t>постановляет: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b/>
          <w:sz w:val="28"/>
          <w:szCs w:val="28"/>
        </w:rPr>
      </w:pP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747FCC">
        <w:rPr>
          <w:rStyle w:val="1"/>
          <w:color w:val="auto"/>
          <w:sz w:val="28"/>
          <w:szCs w:val="28"/>
        </w:rPr>
        <w:t xml:space="preserve">        1. </w:t>
      </w:r>
      <w:r w:rsidRPr="00747FCC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747FCC">
        <w:rPr>
          <w:rStyle w:val="1"/>
          <w:color w:val="auto"/>
          <w:sz w:val="28"/>
          <w:szCs w:val="28"/>
        </w:rPr>
        <w:t>области</w:t>
      </w:r>
      <w:proofErr w:type="gramEnd"/>
      <w:r w:rsidRPr="00747FCC">
        <w:rPr>
          <w:rStyle w:val="1"/>
          <w:color w:val="auto"/>
          <w:sz w:val="28"/>
          <w:szCs w:val="28"/>
        </w:rPr>
        <w:t xml:space="preserve"> следующие кандидатуры</w:t>
      </w:r>
      <w:r w:rsidRPr="00747FCC">
        <w:rPr>
          <w:sz w:val="28"/>
          <w:szCs w:val="28"/>
        </w:rPr>
        <w:t xml:space="preserve">, ранее работавшие в участковой </w:t>
      </w:r>
      <w:r w:rsidRPr="00747FCC">
        <w:rPr>
          <w:rStyle w:val="1"/>
          <w:color w:val="auto"/>
          <w:sz w:val="28"/>
          <w:szCs w:val="28"/>
        </w:rPr>
        <w:t xml:space="preserve">избирательной комиссии и выбывшие из нее на основании </w:t>
      </w:r>
      <w:r w:rsidRPr="00747FCC">
        <w:rPr>
          <w:sz w:val="28"/>
          <w:szCs w:val="28"/>
        </w:rPr>
        <w:t xml:space="preserve"> подпункта «а» пункта </w:t>
      </w:r>
      <w:r w:rsidRPr="00747FCC">
        <w:rPr>
          <w:rStyle w:val="1"/>
          <w:color w:val="auto"/>
          <w:sz w:val="28"/>
          <w:szCs w:val="28"/>
        </w:rPr>
        <w:t>6 статьи 29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rStyle w:val="1"/>
          <w:color w:val="auto"/>
          <w:sz w:val="28"/>
          <w:szCs w:val="28"/>
        </w:rPr>
        <w:t xml:space="preserve">Федерального </w:t>
      </w:r>
      <w:r w:rsidRPr="00747FCC">
        <w:rPr>
          <w:sz w:val="28"/>
          <w:szCs w:val="28"/>
        </w:rPr>
        <w:t xml:space="preserve">закона </w:t>
      </w:r>
      <w:r w:rsidRPr="00747FCC">
        <w:rPr>
          <w:rStyle w:val="1"/>
          <w:color w:val="auto"/>
          <w:sz w:val="28"/>
          <w:szCs w:val="28"/>
        </w:rPr>
        <w:t xml:space="preserve">от </w:t>
      </w:r>
      <w:r w:rsidRPr="00747FCC">
        <w:rPr>
          <w:sz w:val="28"/>
          <w:szCs w:val="28"/>
        </w:rPr>
        <w:t xml:space="preserve">12.06.2002 г. №. 67-ФЗ «Об основных </w:t>
      </w:r>
      <w:r w:rsidRPr="00747FCC">
        <w:rPr>
          <w:rStyle w:val="1"/>
          <w:color w:val="auto"/>
          <w:sz w:val="28"/>
          <w:szCs w:val="28"/>
        </w:rPr>
        <w:t>гарантиях</w:t>
      </w:r>
    </w:p>
    <w:p w:rsidR="0022518F" w:rsidRPr="00747FCC" w:rsidRDefault="0022518F" w:rsidP="0022518F">
      <w:pPr>
        <w:spacing w:after="0" w:line="36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747FCC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 </w:t>
      </w:r>
      <w:r w:rsidRPr="00747FCC">
        <w:rPr>
          <w:rFonts w:ascii="Times New Roman" w:hAnsi="Times New Roman" w:cs="Times New Roman"/>
          <w:sz w:val="28"/>
          <w:szCs w:val="28"/>
        </w:rPr>
        <w:t xml:space="preserve">и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права на </w:t>
      </w:r>
      <w:r w:rsidRPr="00747FCC">
        <w:rPr>
          <w:rStyle w:val="40pt"/>
          <w:rFonts w:eastAsiaTheme="minorHAnsi"/>
          <w:color w:val="auto"/>
          <w:sz w:val="28"/>
          <w:szCs w:val="28"/>
        </w:rPr>
        <w:t xml:space="preserve">участие в референдуме </w:t>
      </w:r>
      <w:r w:rsidRPr="00747FCC">
        <w:rPr>
          <w:rStyle w:val="4"/>
          <w:rFonts w:eastAsiaTheme="minorHAnsi"/>
          <w:color w:val="auto"/>
          <w:sz w:val="28"/>
          <w:szCs w:val="28"/>
        </w:rPr>
        <w:t>граждан</w:t>
      </w:r>
      <w:r w:rsidRPr="00747FCC">
        <w:rPr>
          <w:rFonts w:ascii="Times New Roman" w:hAnsi="Times New Roman" w:cs="Times New Roman"/>
          <w:sz w:val="28"/>
          <w:szCs w:val="28"/>
        </w:rPr>
        <w:t>Российской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rStyle w:val="1"/>
          <w:color w:val="auto"/>
          <w:sz w:val="28"/>
          <w:szCs w:val="28"/>
        </w:rPr>
        <w:lastRenderedPageBreak/>
        <w:t xml:space="preserve">Федерации», </w:t>
      </w:r>
      <w:r w:rsidRPr="00747FCC">
        <w:rPr>
          <w:sz w:val="28"/>
          <w:szCs w:val="28"/>
        </w:rPr>
        <w:t>для зачисления в резерв составов участковых комиссий избирательных участков   № 415 города Кимры Тверской области (приложение № 1).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    2. Направить настоящее постановление в избирательную комиссию Тверской области не позднее 19 августа 2014 года.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3. </w:t>
      </w:r>
      <w:proofErr w:type="gramStart"/>
      <w:r w:rsidRPr="00747FCC">
        <w:rPr>
          <w:sz w:val="28"/>
          <w:szCs w:val="28"/>
        </w:rPr>
        <w:t>Разместить</w:t>
      </w:r>
      <w:proofErr w:type="gramEnd"/>
      <w:r w:rsidRPr="00747FC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  4. </w:t>
      </w:r>
      <w:proofErr w:type="gramStart"/>
      <w:r w:rsidRPr="00747FCC">
        <w:rPr>
          <w:sz w:val="28"/>
          <w:szCs w:val="28"/>
        </w:rPr>
        <w:t>Контроль за</w:t>
      </w:r>
      <w:proofErr w:type="gramEnd"/>
      <w:r w:rsidRPr="00747FC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2E" w:rsidRPr="00747FCC" w:rsidRDefault="001E622E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2E" w:rsidRPr="00747FCC" w:rsidRDefault="001E622E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2E" w:rsidRPr="00747FCC" w:rsidRDefault="001E622E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2E" w:rsidRPr="00747FCC" w:rsidRDefault="001E622E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9464" w:type="dxa"/>
        <w:tblLook w:val="0000"/>
      </w:tblPr>
      <w:tblGrid>
        <w:gridCol w:w="4482"/>
        <w:gridCol w:w="4982"/>
      </w:tblGrid>
      <w:tr w:rsidR="0022518F" w:rsidRPr="00747FCC" w:rsidTr="00D34844"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Председатель</w:t>
            </w:r>
          </w:p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747FCC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22518F" w:rsidRPr="00747FCC" w:rsidTr="00D34844">
        <w:trPr>
          <w:trHeight w:val="77"/>
        </w:trPr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right"/>
              <w:rPr>
                <w:rFonts w:ascii="Times New Roman" w:hAnsi="Times New Roman" w:cs="Arial"/>
                <w:b w:val="0"/>
                <w:i w:val="0"/>
              </w:rPr>
            </w:pPr>
          </w:p>
        </w:tc>
      </w:tr>
      <w:tr w:rsidR="0022518F" w:rsidRPr="00747FCC" w:rsidTr="00D34844"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Секретарь</w:t>
            </w:r>
          </w:p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747FCC">
              <w:rPr>
                <w:rFonts w:ascii="Times New Roman" w:hAnsi="Times New Roman" w:cs="Arial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747FCC" w:rsidRDefault="0022518F">
      <w:pPr>
        <w:sectPr w:rsidR="0022518F" w:rsidRPr="00747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2518F" w:rsidRPr="00747FCC" w:rsidTr="00D34844">
        <w:tc>
          <w:tcPr>
            <w:tcW w:w="7393" w:type="dxa"/>
          </w:tcPr>
          <w:p w:rsidR="0022518F" w:rsidRPr="00747FCC" w:rsidRDefault="0022518F" w:rsidP="00D34844">
            <w:pPr>
              <w:pStyle w:val="23"/>
              <w:shd w:val="clear" w:color="auto" w:fill="auto"/>
              <w:spacing w:after="296"/>
              <w:ind w:right="300"/>
            </w:pPr>
          </w:p>
        </w:tc>
        <w:tc>
          <w:tcPr>
            <w:tcW w:w="7393" w:type="dxa"/>
          </w:tcPr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Приложение № 1 к постановлению 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>территориальной избирательной комиссии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города Кимры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от 19 августа 2014 года № 70 /45</w:t>
            </w:r>
            <w:r w:rsidR="00810BFE" w:rsidRPr="00747FCC">
              <w:t>4</w:t>
            </w:r>
            <w:r w:rsidRPr="00747FCC">
              <w:t>-3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296"/>
              <w:ind w:right="300"/>
            </w:pPr>
          </w:p>
        </w:tc>
      </w:tr>
    </w:tbl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 xml:space="preserve">Список кандидатур, ранее работавших в участковой избирательной комиссии, и выбывших из нее на основании подпункта «а» пункта 6 статьи 29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</w:p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>предложенных для зачисления в резерв составов участковых комиссий</w:t>
      </w:r>
    </w:p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 № 415 города Кимры Тверской области</w:t>
      </w:r>
    </w:p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8"/>
        <w:gridCol w:w="3998"/>
        <w:gridCol w:w="1541"/>
        <w:gridCol w:w="4533"/>
        <w:gridCol w:w="2113"/>
        <w:gridCol w:w="1793"/>
      </w:tblGrid>
      <w:tr w:rsidR="0022518F" w:rsidRPr="00747FCC" w:rsidTr="008334B6">
        <w:tc>
          <w:tcPr>
            <w:tcW w:w="808" w:type="dxa"/>
          </w:tcPr>
          <w:p w:rsidR="0022518F" w:rsidRPr="00747FCC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22518F" w:rsidRPr="00747FCC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98" w:type="dxa"/>
          </w:tcPr>
          <w:p w:rsidR="0022518F" w:rsidRPr="00747FCC" w:rsidRDefault="0022518F" w:rsidP="00D34844">
            <w:pPr>
              <w:pStyle w:val="3"/>
              <w:shd w:val="clear" w:color="auto" w:fill="auto"/>
              <w:spacing w:line="220" w:lineRule="exact"/>
              <w:ind w:left="100"/>
              <w:jc w:val="left"/>
            </w:pPr>
            <w:r w:rsidRPr="00747FCC">
              <w:rPr>
                <w:spacing w:val="0"/>
              </w:rPr>
              <w:t>Фамилия, имя, отчество</w:t>
            </w:r>
          </w:p>
          <w:p w:rsidR="0022518F" w:rsidRPr="00747FCC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22518F" w:rsidRPr="00747FCC" w:rsidRDefault="0022518F" w:rsidP="00D34844">
            <w:pPr>
              <w:pStyle w:val="3"/>
              <w:shd w:val="clear" w:color="auto" w:fill="auto"/>
              <w:spacing w:after="15" w:line="220" w:lineRule="exact"/>
            </w:pPr>
            <w:r w:rsidRPr="00747FCC">
              <w:rPr>
                <w:spacing w:val="0"/>
              </w:rPr>
              <w:t>Дата</w:t>
            </w:r>
          </w:p>
          <w:p w:rsidR="0022518F" w:rsidRPr="00747FCC" w:rsidRDefault="0022518F" w:rsidP="00D34844">
            <w:pPr>
              <w:pStyle w:val="3"/>
              <w:shd w:val="clear" w:color="auto" w:fill="auto"/>
              <w:spacing w:line="220" w:lineRule="exact"/>
            </w:pPr>
            <w:r w:rsidRPr="00747FCC">
              <w:rPr>
                <w:spacing w:val="0"/>
              </w:rPr>
              <w:t>рождения</w:t>
            </w:r>
          </w:p>
          <w:p w:rsidR="0022518F" w:rsidRPr="00747FCC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22518F" w:rsidRPr="00747FCC" w:rsidRDefault="0022518F" w:rsidP="00D34844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 xml:space="preserve">Кем  предложен (вид и наименование субъекта </w:t>
            </w:r>
            <w:r w:rsidRPr="00747FCC">
              <w:rPr>
                <w:rStyle w:val="3Exact"/>
                <w:spacing w:val="0"/>
              </w:rPr>
              <w:t>выдвижения)</w:t>
            </w:r>
          </w:p>
          <w:p w:rsidR="0022518F" w:rsidRPr="00747FCC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22518F" w:rsidRPr="00747FCC" w:rsidRDefault="0022518F" w:rsidP="00D34844">
            <w:pPr>
              <w:pStyle w:val="3"/>
              <w:shd w:val="clear" w:color="auto" w:fill="auto"/>
              <w:ind w:left="180" w:right="180"/>
              <w:jc w:val="both"/>
            </w:pPr>
            <w:r w:rsidRPr="00747FCC">
              <w:rPr>
                <w:spacing w:val="0"/>
              </w:rPr>
              <w:t>Очередность назначения (при наличии)</w:t>
            </w:r>
          </w:p>
          <w:p w:rsidR="0022518F" w:rsidRPr="00747FCC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22518F" w:rsidRPr="00747FCC" w:rsidRDefault="0022518F" w:rsidP="00D34844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>№ избирательного участка</w:t>
            </w:r>
          </w:p>
          <w:p w:rsidR="0022518F" w:rsidRPr="00747FCC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334B6" w:rsidRPr="00747FCC" w:rsidTr="008334B6">
        <w:tc>
          <w:tcPr>
            <w:tcW w:w="80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8" w:type="dxa"/>
          </w:tcPr>
          <w:p w:rsidR="008334B6" w:rsidRPr="00747FCC" w:rsidRDefault="008334B6" w:rsidP="0022518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Салов Алексей Васильевич</w:t>
            </w:r>
          </w:p>
        </w:tc>
        <w:tc>
          <w:tcPr>
            <w:tcW w:w="1541" w:type="dxa"/>
          </w:tcPr>
          <w:p w:rsidR="008334B6" w:rsidRPr="00747FCC" w:rsidRDefault="008334B6" w:rsidP="00833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28.03.1949</w:t>
            </w:r>
          </w:p>
        </w:tc>
        <w:tc>
          <w:tcPr>
            <w:tcW w:w="4533" w:type="dxa"/>
          </w:tcPr>
          <w:p w:rsidR="00F059E1" w:rsidRPr="00747FCC" w:rsidRDefault="00F059E1" w:rsidP="00F059E1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C">
              <w:rPr>
                <w:rFonts w:ascii="Times New Roman" w:hAnsi="Times New Roman" w:cs="Times New Roman"/>
                <w:sz w:val="24"/>
                <w:szCs w:val="24"/>
              </w:rPr>
              <w:t xml:space="preserve">Кимрское местное отделение политической партии </w:t>
            </w:r>
            <w:r w:rsidRPr="00747FCC">
              <w:rPr>
                <w:rFonts w:ascii="Times New Roman" w:hAnsi="Times New Roman" w:cs="Times New Roman"/>
                <w:b/>
                <w:sz w:val="24"/>
                <w:szCs w:val="24"/>
              </w:rPr>
              <w:t>КПРФ</w:t>
            </w:r>
          </w:p>
          <w:p w:rsidR="008334B6" w:rsidRPr="00747FCC" w:rsidRDefault="008334B6" w:rsidP="00F059E1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8334B6" w:rsidRPr="00747FCC" w:rsidRDefault="008334B6" w:rsidP="008334B6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dxa"/>
            <w:vAlign w:val="center"/>
          </w:tcPr>
          <w:p w:rsidR="008334B6" w:rsidRPr="00747FCC" w:rsidRDefault="008334B6" w:rsidP="008334B6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415</w:t>
            </w:r>
          </w:p>
        </w:tc>
      </w:tr>
      <w:tr w:rsidR="008334B6" w:rsidRPr="00747FCC" w:rsidTr="008334B6">
        <w:tc>
          <w:tcPr>
            <w:tcW w:w="80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9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Мехедова</w:t>
            </w:r>
            <w:proofErr w:type="spellEnd"/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1541" w:type="dxa"/>
          </w:tcPr>
          <w:p w:rsidR="008334B6" w:rsidRPr="00747FCC" w:rsidRDefault="008334B6" w:rsidP="008334B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7FCC">
              <w:rPr>
                <w:rFonts w:ascii="Times New Roman" w:hAnsi="Times New Roman" w:cs="Times New Roman"/>
                <w:sz w:val="24"/>
                <w:szCs w:val="24"/>
              </w:rPr>
              <w:t>08.11.1957</w:t>
            </w:r>
          </w:p>
        </w:tc>
        <w:tc>
          <w:tcPr>
            <w:tcW w:w="4533" w:type="dxa"/>
          </w:tcPr>
          <w:p w:rsidR="00F059E1" w:rsidRPr="00747FCC" w:rsidRDefault="00F059E1" w:rsidP="00F059E1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C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в Тверской области Политической партии </w:t>
            </w:r>
            <w:r w:rsidRPr="00747FCC">
              <w:rPr>
                <w:rFonts w:ascii="Times New Roman" w:hAnsi="Times New Roman" w:cs="Times New Roman"/>
                <w:b/>
                <w:sz w:val="24"/>
                <w:szCs w:val="24"/>
              </w:rPr>
              <w:t>"Гражданская платформа"</w:t>
            </w:r>
          </w:p>
          <w:p w:rsidR="008334B6" w:rsidRPr="00747FCC" w:rsidRDefault="008334B6" w:rsidP="00F059E1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8334B6" w:rsidRPr="00747FCC" w:rsidRDefault="008334B6" w:rsidP="008334B6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dxa"/>
            <w:vAlign w:val="center"/>
          </w:tcPr>
          <w:p w:rsidR="008334B6" w:rsidRPr="00747FCC" w:rsidRDefault="008334B6" w:rsidP="008334B6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415</w:t>
            </w:r>
          </w:p>
        </w:tc>
      </w:tr>
      <w:tr w:rsidR="008334B6" w:rsidRPr="00747FCC" w:rsidTr="008334B6">
        <w:tc>
          <w:tcPr>
            <w:tcW w:w="80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8334B6" w:rsidRPr="00747FCC" w:rsidRDefault="008334B6" w:rsidP="00F059E1">
            <w:pPr>
              <w:ind w:right="-113"/>
              <w:jc w:val="center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334B6" w:rsidRPr="00747FCC" w:rsidTr="008334B6">
        <w:tc>
          <w:tcPr>
            <w:tcW w:w="80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334B6" w:rsidRPr="00747FCC" w:rsidTr="008334B6">
        <w:tc>
          <w:tcPr>
            <w:tcW w:w="80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8334B6" w:rsidRPr="00747FCC" w:rsidRDefault="008334B6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747FCC" w:rsidRDefault="0022518F"/>
    <w:sectPr w:rsidR="0022518F" w:rsidRPr="00747FCC" w:rsidSect="00796A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55"/>
    <w:rsid w:val="00082D7B"/>
    <w:rsid w:val="001E622E"/>
    <w:rsid w:val="0022518F"/>
    <w:rsid w:val="00545A57"/>
    <w:rsid w:val="00747FCC"/>
    <w:rsid w:val="007C5090"/>
    <w:rsid w:val="00810BFE"/>
    <w:rsid w:val="008334B6"/>
    <w:rsid w:val="00CC6555"/>
    <w:rsid w:val="00E022A3"/>
    <w:rsid w:val="00F0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F"/>
  </w:style>
  <w:style w:type="paragraph" w:styleId="2">
    <w:name w:val="heading 2"/>
    <w:basedOn w:val="a"/>
    <w:next w:val="a"/>
    <w:link w:val="20"/>
    <w:qFormat/>
    <w:rsid w:val="002251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21"/>
    <w:rsid w:val="00225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25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2518F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Интервал 0 pt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22518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5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18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22518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251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F"/>
  </w:style>
  <w:style w:type="paragraph" w:styleId="2">
    <w:name w:val="heading 2"/>
    <w:basedOn w:val="a"/>
    <w:next w:val="a"/>
    <w:link w:val="20"/>
    <w:qFormat/>
    <w:rsid w:val="002251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8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3">
    <w:name w:val="Основной текст_"/>
    <w:basedOn w:val="a0"/>
    <w:link w:val="21"/>
    <w:rsid w:val="00225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25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2518F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Интервал 0 pt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22518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5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18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22518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251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2014-08-19T11:55:00Z</cp:lastPrinted>
  <dcterms:created xsi:type="dcterms:W3CDTF">2014-08-18T17:59:00Z</dcterms:created>
  <dcterms:modified xsi:type="dcterms:W3CDTF">2014-08-20T14:45:00Z</dcterms:modified>
</cp:coreProperties>
</file>