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15134"/>
      </w:tblGrid>
      <w:tr w:rsidR="002305B2" w:rsidRPr="00B63DB8" w:rsidTr="000D68B9">
        <w:trPr>
          <w:trHeight w:val="1417"/>
        </w:trPr>
        <w:tc>
          <w:tcPr>
            <w:tcW w:w="15134" w:type="dxa"/>
            <w:shd w:val="clear" w:color="auto" w:fill="D9D9D9"/>
            <w:vAlign w:val="center"/>
          </w:tcPr>
          <w:p w:rsidR="004E3296" w:rsidRDefault="004E3296"/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9350"/>
              <w:gridCol w:w="1134"/>
              <w:gridCol w:w="2410"/>
            </w:tblGrid>
            <w:tr w:rsidR="00800D48" w:rsidRPr="00B63DB8" w:rsidTr="004E3296">
              <w:trPr>
                <w:trHeight w:val="1549"/>
              </w:trPr>
              <w:tc>
                <w:tcPr>
                  <w:tcW w:w="150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800D48" w:rsidRPr="00B63DB8" w:rsidRDefault="00800D48" w:rsidP="000D68B9">
                  <w:pPr>
                    <w:spacing w:line="16" w:lineRule="atLeast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b/>
                      <w:sz w:val="28"/>
                      <w:szCs w:val="28"/>
                      <w:lang w:eastAsia="en-US"/>
                    </w:rPr>
                    <w:t xml:space="preserve">ДОПОЛНИТЕЛЬНЫЕ ВЫБОРЫ ДЕПУТАТА КИМРСКОЙ ГОРОДСКОЙ ДУМЫ </w:t>
                  </w:r>
                </w:p>
                <w:p w:rsidR="00800D48" w:rsidRPr="00B63DB8" w:rsidRDefault="00800D48" w:rsidP="000D68B9">
                  <w:pPr>
                    <w:spacing w:line="16" w:lineRule="atLeast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b/>
                      <w:sz w:val="28"/>
                      <w:szCs w:val="28"/>
                      <w:lang w:eastAsia="en-US"/>
                    </w:rPr>
                    <w:t>ПО ОДНОМАНДАТНОМУ ИЗБИРАТЕЛЬНОМУ ОКРУГУ №2</w:t>
                  </w:r>
                </w:p>
                <w:p w:rsidR="00800D48" w:rsidRPr="00B63DB8" w:rsidRDefault="00800D48" w:rsidP="00800D48">
                  <w:pPr>
                    <w:spacing w:line="16" w:lineRule="atLeast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b/>
                      <w:sz w:val="28"/>
                      <w:szCs w:val="28"/>
                      <w:lang w:eastAsia="en-US"/>
                    </w:rPr>
                    <w:t xml:space="preserve">ГРАНИЦЫ ИЗБИРАТЕЛЬНОГО ОКРУГА №2 </w:t>
                  </w:r>
                </w:p>
                <w:p w:rsidR="00B63DB8" w:rsidRPr="00B63DB8" w:rsidRDefault="00800D48" w:rsidP="00B63DB8">
                  <w:pPr>
                    <w:spacing w:line="16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B63DB8">
                    <w:rPr>
                      <w:b/>
                      <w:sz w:val="28"/>
                      <w:szCs w:val="28"/>
                      <w:lang w:eastAsia="en-US"/>
                    </w:rPr>
                    <w:t>(</w:t>
                  </w: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утвержденные решением Кимрской городской Думы от 24.04.2014г. №289 «Об утверждении схемы одномандатных избирательных округов на </w:t>
                  </w:r>
                  <w:r w:rsidR="00B63DB8" w:rsidRPr="00B63DB8">
                    <w:rPr>
                      <w:sz w:val="28"/>
                      <w:szCs w:val="28"/>
                      <w:lang w:eastAsia="en-US"/>
                    </w:rPr>
                    <w:t>территории</w:t>
                  </w: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 муниципального образования «Город Кимры Тверской области» для проведения выборов депутатов Кимрской городской Думы сроком на 10 лет</w:t>
                  </w:r>
                  <w:r w:rsidR="00B63DB8" w:rsidRPr="00B63DB8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proofErr w:type="gramEnd"/>
                </w:p>
                <w:p w:rsidR="00800D48" w:rsidRPr="00B63DB8" w:rsidRDefault="00B63DB8" w:rsidP="00B63DB8">
                  <w:pPr>
                    <w:spacing w:line="16" w:lineRule="atLeast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i/>
                      <w:sz w:val="28"/>
                      <w:szCs w:val="28"/>
                    </w:rPr>
                    <w:t>(с изменениями от 23.06.14г.  №297)</w:t>
                  </w:r>
                </w:p>
              </w:tc>
            </w:tr>
            <w:tr w:rsidR="00B63DB8" w:rsidRPr="00B63DB8" w:rsidTr="00B63DB8">
              <w:trPr>
                <w:trHeight w:val="1549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B63DB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b/>
                      <w:sz w:val="28"/>
                      <w:szCs w:val="28"/>
                      <w:lang w:eastAsia="en-US"/>
                    </w:rPr>
                    <w:t>Описание избирательного округа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63DB8">
                    <w:rPr>
                      <w:b/>
                      <w:sz w:val="24"/>
                      <w:szCs w:val="24"/>
                      <w:lang w:eastAsia="en-US"/>
                    </w:rPr>
                    <w:t>Число избирателей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0D68B9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63DB8">
                    <w:rPr>
                      <w:b/>
                      <w:sz w:val="24"/>
                      <w:szCs w:val="24"/>
                      <w:lang w:eastAsia="en-US"/>
                    </w:rPr>
                    <w:t>Наименование и</w:t>
                  </w:r>
                </w:p>
                <w:p w:rsidR="00B63DB8" w:rsidRPr="00B63DB8" w:rsidRDefault="00B63DB8" w:rsidP="000D68B9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63DB8">
                    <w:rPr>
                      <w:b/>
                      <w:sz w:val="24"/>
                      <w:szCs w:val="24"/>
                      <w:lang w:eastAsia="en-US"/>
                    </w:rPr>
                    <w:t xml:space="preserve">место нахождение </w:t>
                  </w:r>
                  <w:proofErr w:type="gramStart"/>
                  <w:r w:rsidRPr="00B63DB8">
                    <w:rPr>
                      <w:b/>
                      <w:sz w:val="24"/>
                      <w:szCs w:val="24"/>
                      <w:lang w:eastAsia="en-US"/>
                    </w:rPr>
                    <w:t>избирательной</w:t>
                  </w:r>
                  <w:proofErr w:type="gramEnd"/>
                </w:p>
                <w:p w:rsidR="00B63DB8" w:rsidRPr="00B63DB8" w:rsidRDefault="00B63DB8" w:rsidP="000D68B9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63DB8">
                    <w:rPr>
                      <w:b/>
                      <w:sz w:val="24"/>
                      <w:szCs w:val="24"/>
                      <w:lang w:eastAsia="en-US"/>
                    </w:rPr>
                    <w:t>комиссии, организующей выборы</w:t>
                  </w: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 w:rsidRPr="00B63DB8">
                    <w:rPr>
                      <w:sz w:val="28"/>
                      <w:szCs w:val="28"/>
                      <w:lang w:eastAsia="en-US"/>
                    </w:rPr>
                    <w:t>Избирательный округ</w:t>
                  </w: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b/>
                      <w:sz w:val="28"/>
                      <w:szCs w:val="28"/>
                      <w:lang w:eastAsia="en-US"/>
                    </w:rPr>
                    <w:t>№ 2</w:t>
                  </w: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переулок Октябрьский – все дома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4574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A944AE" w:rsidRDefault="00A944AE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Территориальная</w:t>
                  </w: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избирательная</w:t>
                  </w: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комиссия</w:t>
                  </w: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города Кимры,</w:t>
                  </w: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Тверская область,</w:t>
                  </w: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ул. Урицкого,</w:t>
                  </w:r>
                </w:p>
                <w:p w:rsidR="00B63DB8" w:rsidRPr="00B63DB8" w:rsidRDefault="00B63DB8" w:rsidP="002305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дом 70</w:t>
                  </w: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переулок Хлебный –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проезд Гагарина – дома с нечетной нумерацией №№ 5 – 7; дома с четной нумерацией №№ 6 - 8 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проезд Коллективный –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проезд </w:t>
                  </w:r>
                  <w:proofErr w:type="spellStart"/>
                  <w:r w:rsidRPr="00B63DB8">
                    <w:rPr>
                      <w:sz w:val="28"/>
                      <w:szCs w:val="28"/>
                      <w:lang w:eastAsia="en-US"/>
                    </w:rPr>
                    <w:t>Лоткова</w:t>
                  </w:r>
                  <w:proofErr w:type="spellEnd"/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  -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проезд Октябрьский –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проезд Титова – дома с нечетной нумерацией №№ 4 – 20; дома с четной нумерацией №№ 13 - 19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проезд Ульяновский – дома №№ 7, 8, 9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</w:t>
                  </w:r>
                  <w:proofErr w:type="spellStart"/>
                  <w:r w:rsidRPr="00B63DB8">
                    <w:rPr>
                      <w:sz w:val="28"/>
                      <w:szCs w:val="28"/>
                      <w:lang w:eastAsia="en-US"/>
                    </w:rPr>
                    <w:t>Вагжанова</w:t>
                  </w:r>
                  <w:proofErr w:type="spellEnd"/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  - дома с нечетной нумерацией №№ 105 – 115/16; дома с четной нумерацией №№ 86/7 - 98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</w:t>
                  </w:r>
                  <w:proofErr w:type="spellStart"/>
                  <w:r w:rsidRPr="00B63DB8">
                    <w:rPr>
                      <w:sz w:val="28"/>
                      <w:szCs w:val="28"/>
                      <w:lang w:eastAsia="en-US"/>
                    </w:rPr>
                    <w:t>Викмана</w:t>
                  </w:r>
                  <w:proofErr w:type="spellEnd"/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  - дома с нечетной нумерацией №№ 63 – 67; дома с четной нумерацией №№ 70 - 82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Демократическая  - дома с четной нумерацией №№ 32 - 52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Желябова – дома с нечетной нумерацией №№ 63 – 65а; дома с четной нумерацией №№ 80 – 88/50 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улица Коллективная –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Кропоткина – дома с четной нумерацией №№ 6 - 22  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улица Мичурина –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en-US"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улица Октябрьская –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Партизанская – дома с нечетной нумерацией №№ 11 – 23; дома с четной нумерацией №№ 32/43 - 40 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>улица Правды – все дома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Советская – дома с нечетной нумерацией №№ 3 – 41/9 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63DB8" w:rsidRPr="00B63DB8" w:rsidTr="00A944AE">
              <w:trPr>
                <w:trHeight w:val="284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63DB8" w:rsidRPr="00B63DB8" w:rsidRDefault="00B63DB8" w:rsidP="007443B0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B63DB8">
                    <w:rPr>
                      <w:sz w:val="28"/>
                      <w:szCs w:val="28"/>
                      <w:lang w:eastAsia="en-US"/>
                    </w:rPr>
                    <w:t xml:space="preserve">улица Ударная  - дома с нечетной нумерацией №№ 39 – 39/44; дома с четной нумерацией №№ 32 – 40/46 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63DB8" w:rsidRPr="00B63DB8" w:rsidRDefault="00B63DB8" w:rsidP="002305B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305B2" w:rsidRPr="00B63DB8" w:rsidRDefault="002305B2" w:rsidP="002305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6560" w:rsidRPr="00B63DB8" w:rsidRDefault="00C46560">
      <w:pPr>
        <w:rPr>
          <w:sz w:val="28"/>
          <w:szCs w:val="28"/>
        </w:rPr>
      </w:pPr>
    </w:p>
    <w:sectPr w:rsidR="00C46560" w:rsidRPr="00B63DB8" w:rsidSect="00E8615C">
      <w:pgSz w:w="16838" w:h="11906" w:orient="landscape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A0A"/>
    <w:multiLevelType w:val="hybridMultilevel"/>
    <w:tmpl w:val="08F4F906"/>
    <w:lvl w:ilvl="0" w:tplc="4CE6A8A4">
      <w:start w:val="18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658"/>
    <w:rsid w:val="000D68B9"/>
    <w:rsid w:val="002305B2"/>
    <w:rsid w:val="002F3658"/>
    <w:rsid w:val="00372C8B"/>
    <w:rsid w:val="004E3296"/>
    <w:rsid w:val="007F6ED9"/>
    <w:rsid w:val="00800D48"/>
    <w:rsid w:val="00A944AE"/>
    <w:rsid w:val="00B63DB8"/>
    <w:rsid w:val="00BD64B0"/>
    <w:rsid w:val="00C46560"/>
    <w:rsid w:val="00E322E3"/>
    <w:rsid w:val="00E8615C"/>
    <w:rsid w:val="00E86659"/>
    <w:rsid w:val="00F1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2017-06-21T13:30:00Z</dcterms:created>
  <dcterms:modified xsi:type="dcterms:W3CDTF">2017-06-21T14:51:00Z</dcterms:modified>
</cp:coreProperties>
</file>